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761" w:rsidRPr="00DC5D17" w:rsidRDefault="00001761" w:rsidP="00001761">
      <w:pPr>
        <w:spacing w:after="0" w:line="240" w:lineRule="auto"/>
        <w:jc w:val="center"/>
        <w:rPr>
          <w:rFonts w:ascii="Times New Roman" w:hAnsi="Times New Roman"/>
          <w:b/>
          <w:sz w:val="24"/>
          <w:szCs w:val="24"/>
        </w:rPr>
      </w:pPr>
      <w:r w:rsidRPr="00DC5D17">
        <w:rPr>
          <w:rFonts w:ascii="Times New Roman" w:hAnsi="Times New Roman"/>
          <w:b/>
          <w:sz w:val="24"/>
          <w:szCs w:val="24"/>
        </w:rPr>
        <w:t>T.C.</w:t>
      </w:r>
    </w:p>
    <w:p w:rsidR="00001761" w:rsidRPr="00DC5D17" w:rsidRDefault="00001761" w:rsidP="00001761">
      <w:pPr>
        <w:tabs>
          <w:tab w:val="left" w:pos="2148"/>
          <w:tab w:val="center" w:pos="5669"/>
        </w:tabs>
        <w:spacing w:after="0" w:line="240" w:lineRule="auto"/>
        <w:jc w:val="center"/>
        <w:rPr>
          <w:rFonts w:ascii="Times New Roman" w:hAnsi="Times New Roman"/>
          <w:b/>
          <w:sz w:val="24"/>
          <w:szCs w:val="24"/>
        </w:rPr>
      </w:pPr>
      <w:r w:rsidRPr="00DC5D17">
        <w:rPr>
          <w:rFonts w:ascii="Times New Roman" w:hAnsi="Times New Roman"/>
          <w:b/>
          <w:sz w:val="24"/>
          <w:szCs w:val="24"/>
        </w:rPr>
        <w:t>TİCARET BAKANLIĞI</w:t>
      </w:r>
    </w:p>
    <w:p w:rsidR="00001761" w:rsidRPr="00DC5D17" w:rsidRDefault="00001761" w:rsidP="00001761">
      <w:pPr>
        <w:spacing w:after="0" w:line="240" w:lineRule="auto"/>
        <w:jc w:val="center"/>
        <w:rPr>
          <w:rFonts w:ascii="Times New Roman" w:hAnsi="Times New Roman"/>
          <w:b/>
          <w:sz w:val="24"/>
          <w:szCs w:val="24"/>
        </w:rPr>
      </w:pPr>
      <w:r w:rsidRPr="00DC5D17">
        <w:rPr>
          <w:rFonts w:ascii="Times New Roman" w:hAnsi="Times New Roman"/>
          <w:b/>
          <w:sz w:val="24"/>
          <w:szCs w:val="24"/>
        </w:rPr>
        <w:t>TİCARET UZMAN YARDIMCILIĞI</w:t>
      </w:r>
    </w:p>
    <w:p w:rsidR="00001761" w:rsidRPr="00DC5D17" w:rsidRDefault="00001761" w:rsidP="00001761">
      <w:pPr>
        <w:spacing w:after="0" w:line="240" w:lineRule="auto"/>
        <w:jc w:val="center"/>
        <w:rPr>
          <w:rFonts w:ascii="Times New Roman" w:hAnsi="Times New Roman"/>
          <w:b/>
          <w:sz w:val="24"/>
          <w:szCs w:val="24"/>
        </w:rPr>
      </w:pPr>
      <w:r w:rsidRPr="00DC5D17">
        <w:rPr>
          <w:rFonts w:ascii="Times New Roman" w:hAnsi="Times New Roman"/>
          <w:b/>
          <w:sz w:val="24"/>
          <w:szCs w:val="24"/>
        </w:rPr>
        <w:t>GİRİŞ SINAV İLANI</w:t>
      </w:r>
    </w:p>
    <w:p w:rsidR="00001761" w:rsidRPr="00DC5D17" w:rsidRDefault="00001761" w:rsidP="00001761">
      <w:pPr>
        <w:spacing w:after="0" w:line="240" w:lineRule="auto"/>
        <w:jc w:val="center"/>
        <w:rPr>
          <w:rFonts w:ascii="Times New Roman" w:hAnsi="Times New Roman"/>
          <w:b/>
          <w:sz w:val="24"/>
          <w:szCs w:val="24"/>
        </w:rPr>
      </w:pPr>
    </w:p>
    <w:p w:rsidR="00001761" w:rsidRPr="00DC5D17" w:rsidRDefault="00001761" w:rsidP="00001761">
      <w:pPr>
        <w:numPr>
          <w:ilvl w:val="0"/>
          <w:numId w:val="1"/>
        </w:numPr>
        <w:spacing w:after="0" w:line="240" w:lineRule="auto"/>
        <w:jc w:val="both"/>
        <w:rPr>
          <w:rFonts w:ascii="Times New Roman" w:hAnsi="Times New Roman"/>
          <w:b/>
          <w:sz w:val="24"/>
          <w:szCs w:val="24"/>
        </w:rPr>
      </w:pPr>
      <w:r w:rsidRPr="00DC5D17">
        <w:rPr>
          <w:rFonts w:ascii="Times New Roman" w:hAnsi="Times New Roman"/>
          <w:b/>
          <w:sz w:val="24"/>
          <w:szCs w:val="24"/>
        </w:rPr>
        <w:t>GENEL BİLGİLER</w:t>
      </w:r>
    </w:p>
    <w:p w:rsidR="00001761" w:rsidRPr="00DC5D17" w:rsidRDefault="00001761" w:rsidP="00001761">
      <w:pPr>
        <w:spacing w:after="0" w:line="240" w:lineRule="auto"/>
        <w:jc w:val="both"/>
        <w:rPr>
          <w:rFonts w:ascii="Times New Roman" w:hAnsi="Times New Roman"/>
          <w:b/>
          <w:sz w:val="24"/>
          <w:szCs w:val="24"/>
        </w:rPr>
      </w:pPr>
    </w:p>
    <w:p w:rsidR="00001761" w:rsidRPr="00DC5D17" w:rsidRDefault="00001761" w:rsidP="00001761">
      <w:pPr>
        <w:spacing w:after="0" w:line="240" w:lineRule="auto"/>
        <w:jc w:val="both"/>
        <w:rPr>
          <w:rFonts w:ascii="Times New Roman" w:hAnsi="Times New Roman"/>
          <w:sz w:val="24"/>
          <w:szCs w:val="24"/>
        </w:rPr>
      </w:pPr>
      <w:r w:rsidRPr="00DC5D17">
        <w:rPr>
          <w:rFonts w:ascii="Times New Roman" w:hAnsi="Times New Roman"/>
          <w:sz w:val="24"/>
          <w:szCs w:val="24"/>
        </w:rPr>
        <w:t xml:space="preserve">Ticaret Bakanlığında Genel İdare Hizmetleri Sınıfından 8 inci ve 9 uncu derece kadrolara atanmak üzere, giriş sınavı ile aşağıda belirtilen alanlarda ve sayılarda Ticaret Uzman Yardımcısı alınacaktır.  </w:t>
      </w:r>
    </w:p>
    <w:p w:rsidR="001D5A0F" w:rsidRPr="00DC5D17" w:rsidRDefault="001D5A0F" w:rsidP="00001761">
      <w:pPr>
        <w:spacing w:after="0" w:line="240" w:lineRule="auto"/>
        <w:jc w:val="both"/>
        <w:rPr>
          <w:rFonts w:ascii="Times New Roman" w:hAnsi="Times New Roman"/>
          <w:sz w:val="24"/>
          <w:szCs w:val="24"/>
        </w:rPr>
      </w:pPr>
    </w:p>
    <w:p w:rsidR="00001761" w:rsidRPr="00DC5D17" w:rsidRDefault="00001761" w:rsidP="00001761">
      <w:pPr>
        <w:spacing w:after="0" w:line="240" w:lineRule="auto"/>
        <w:jc w:val="both"/>
        <w:rPr>
          <w:rFonts w:ascii="Times New Roman" w:hAnsi="Times New Roman"/>
          <w:sz w:val="24"/>
          <w:szCs w:val="24"/>
        </w:rPr>
      </w:pPr>
      <w:r w:rsidRPr="00DC5D17">
        <w:rPr>
          <w:rFonts w:ascii="Times New Roman" w:hAnsi="Times New Roman"/>
          <w:sz w:val="24"/>
          <w:szCs w:val="24"/>
        </w:rPr>
        <w:t>Giriş sınavı yazılı ve sözlü olmak üzere 2 aşamalı yapılacaktır.</w:t>
      </w:r>
    </w:p>
    <w:p w:rsidR="00141C33" w:rsidRPr="00DC5D17" w:rsidRDefault="00141C33" w:rsidP="00001761">
      <w:pPr>
        <w:spacing w:after="0" w:line="240" w:lineRule="auto"/>
        <w:jc w:val="both"/>
        <w:rPr>
          <w:rFonts w:ascii="Times New Roman" w:hAnsi="Times New Roman"/>
          <w:sz w:val="24"/>
          <w:szCs w:val="24"/>
        </w:rPr>
      </w:pPr>
    </w:p>
    <w:p w:rsidR="00001761" w:rsidRPr="00DC5D17" w:rsidRDefault="00001761" w:rsidP="00001761">
      <w:pPr>
        <w:spacing w:after="0" w:line="240" w:lineRule="auto"/>
        <w:jc w:val="both"/>
        <w:rPr>
          <w:rFonts w:ascii="Times New Roman" w:hAnsi="Times New Roman"/>
          <w:sz w:val="24"/>
          <w:szCs w:val="24"/>
        </w:rPr>
      </w:pPr>
      <w:r w:rsidRPr="00DC5D17">
        <w:rPr>
          <w:rFonts w:ascii="Times New Roman" w:hAnsi="Times New Roman"/>
          <w:sz w:val="24"/>
          <w:szCs w:val="24"/>
        </w:rPr>
        <w:t xml:space="preserve">Yazılı sınava, aşağıda belirtilen </w:t>
      </w:r>
      <w:r w:rsidR="00B80C43" w:rsidRPr="00DC5D17">
        <w:rPr>
          <w:rFonts w:ascii="Times New Roman" w:hAnsi="Times New Roman"/>
          <w:sz w:val="24"/>
          <w:szCs w:val="24"/>
        </w:rPr>
        <w:t xml:space="preserve">her </w:t>
      </w:r>
      <w:r w:rsidRPr="00DC5D17">
        <w:rPr>
          <w:rFonts w:ascii="Times New Roman" w:hAnsi="Times New Roman"/>
          <w:sz w:val="24"/>
          <w:szCs w:val="24"/>
        </w:rPr>
        <w:t>bölüm için karşılarında belirtilen KPSS puan türünden başarı sırasına göre kontenjan sayısının 20 katı</w:t>
      </w:r>
      <w:r w:rsidR="00B80C43" w:rsidRPr="00DC5D17">
        <w:rPr>
          <w:rFonts w:ascii="Times New Roman" w:hAnsi="Times New Roman"/>
          <w:sz w:val="24"/>
          <w:szCs w:val="24"/>
        </w:rPr>
        <w:t>n</w:t>
      </w:r>
      <w:r w:rsidRPr="00DC5D17">
        <w:rPr>
          <w:rFonts w:ascii="Times New Roman" w:hAnsi="Times New Roman"/>
          <w:sz w:val="24"/>
          <w:szCs w:val="24"/>
        </w:rPr>
        <w:t>a kad</w:t>
      </w:r>
      <w:r w:rsidR="00141C33" w:rsidRPr="00DC5D17">
        <w:rPr>
          <w:rFonts w:ascii="Times New Roman" w:hAnsi="Times New Roman"/>
          <w:sz w:val="24"/>
          <w:szCs w:val="24"/>
        </w:rPr>
        <w:t>ar aday çağrıl</w:t>
      </w:r>
      <w:r w:rsidR="00B80C43" w:rsidRPr="00DC5D17">
        <w:rPr>
          <w:rFonts w:ascii="Times New Roman" w:hAnsi="Times New Roman"/>
          <w:sz w:val="24"/>
          <w:szCs w:val="24"/>
        </w:rPr>
        <w:t>acakt</w:t>
      </w:r>
      <w:r w:rsidR="00141C33" w:rsidRPr="00DC5D17">
        <w:rPr>
          <w:rFonts w:ascii="Times New Roman" w:hAnsi="Times New Roman"/>
          <w:sz w:val="24"/>
          <w:szCs w:val="24"/>
        </w:rPr>
        <w:t xml:space="preserve">ır. </w:t>
      </w:r>
      <w:r w:rsidRPr="00DC5D17">
        <w:rPr>
          <w:rFonts w:ascii="Times New Roman" w:hAnsi="Times New Roman"/>
          <w:sz w:val="24"/>
          <w:szCs w:val="24"/>
        </w:rPr>
        <w:t xml:space="preserve">Çağrılan son sıradaki aday ile eşit puana sahip adayların tamamı yazılı sınava çağrılacaktır. </w:t>
      </w:r>
    </w:p>
    <w:p w:rsidR="00DE6DDD" w:rsidRPr="00DC5D17" w:rsidRDefault="00DE6DDD" w:rsidP="00001761">
      <w:pPr>
        <w:spacing w:after="0" w:line="240" w:lineRule="auto"/>
        <w:jc w:val="both"/>
        <w:rPr>
          <w:rFonts w:ascii="Times New Roman" w:hAnsi="Times New Roman"/>
          <w:sz w:val="24"/>
          <w:szCs w:val="24"/>
        </w:rPr>
      </w:pP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46"/>
        <w:gridCol w:w="4111"/>
        <w:gridCol w:w="1275"/>
        <w:gridCol w:w="1560"/>
        <w:gridCol w:w="1494"/>
      </w:tblGrid>
      <w:tr w:rsidR="00B07BD1" w:rsidRPr="00DC5D17" w:rsidTr="00DE6DDD">
        <w:trPr>
          <w:trHeight w:val="534"/>
          <w:jc w:val="center"/>
        </w:trPr>
        <w:tc>
          <w:tcPr>
            <w:tcW w:w="846" w:type="dxa"/>
            <w:tcBorders>
              <w:top w:val="single" w:sz="4" w:space="0" w:color="000000"/>
              <w:left w:val="single" w:sz="4" w:space="0" w:color="000000"/>
            </w:tcBorders>
            <w:shd w:val="clear" w:color="auto" w:fill="BFBFBF"/>
            <w:vAlign w:val="center"/>
          </w:tcPr>
          <w:p w:rsidR="00001761" w:rsidRPr="00DC5D17" w:rsidRDefault="00001761" w:rsidP="002117B6">
            <w:pPr>
              <w:spacing w:after="0" w:line="240" w:lineRule="auto"/>
              <w:jc w:val="center"/>
              <w:rPr>
                <w:rFonts w:ascii="Times New Roman" w:hAnsi="Times New Roman"/>
                <w:b/>
                <w:sz w:val="24"/>
                <w:szCs w:val="24"/>
              </w:rPr>
            </w:pPr>
            <w:r w:rsidRPr="00DC5D17">
              <w:rPr>
                <w:rFonts w:ascii="Times New Roman" w:hAnsi="Times New Roman"/>
                <w:b/>
                <w:sz w:val="24"/>
                <w:szCs w:val="24"/>
              </w:rPr>
              <w:t>Sıra No</w:t>
            </w:r>
          </w:p>
        </w:tc>
        <w:tc>
          <w:tcPr>
            <w:tcW w:w="4111" w:type="dxa"/>
            <w:shd w:val="clear" w:color="auto" w:fill="BFBFBF"/>
            <w:vAlign w:val="center"/>
          </w:tcPr>
          <w:p w:rsidR="00001761" w:rsidRPr="00DC5D17" w:rsidRDefault="00BA77C1" w:rsidP="002117B6">
            <w:pPr>
              <w:spacing w:after="0" w:line="240" w:lineRule="auto"/>
              <w:jc w:val="center"/>
              <w:rPr>
                <w:rFonts w:ascii="Times New Roman" w:hAnsi="Times New Roman"/>
                <w:b/>
                <w:sz w:val="24"/>
                <w:szCs w:val="24"/>
              </w:rPr>
            </w:pPr>
            <w:r w:rsidRPr="00DC5D17">
              <w:rPr>
                <w:rFonts w:ascii="Times New Roman" w:hAnsi="Times New Roman"/>
                <w:b/>
                <w:sz w:val="24"/>
                <w:szCs w:val="24"/>
              </w:rPr>
              <w:t>Öğrenim Dalı</w:t>
            </w:r>
          </w:p>
        </w:tc>
        <w:tc>
          <w:tcPr>
            <w:tcW w:w="1275" w:type="dxa"/>
            <w:shd w:val="clear" w:color="auto" w:fill="BFBFBF"/>
            <w:vAlign w:val="center"/>
          </w:tcPr>
          <w:p w:rsidR="00001761" w:rsidRPr="00DC5D17" w:rsidRDefault="00001761" w:rsidP="002117B6">
            <w:pPr>
              <w:spacing w:after="0" w:line="240" w:lineRule="auto"/>
              <w:jc w:val="center"/>
              <w:rPr>
                <w:rFonts w:ascii="Times New Roman" w:hAnsi="Times New Roman"/>
                <w:b/>
                <w:sz w:val="24"/>
                <w:szCs w:val="24"/>
              </w:rPr>
            </w:pPr>
            <w:r w:rsidRPr="00DC5D17">
              <w:rPr>
                <w:rFonts w:ascii="Times New Roman" w:hAnsi="Times New Roman"/>
                <w:b/>
                <w:sz w:val="24"/>
                <w:szCs w:val="24"/>
              </w:rPr>
              <w:t>Birim</w:t>
            </w:r>
          </w:p>
        </w:tc>
        <w:tc>
          <w:tcPr>
            <w:tcW w:w="1560" w:type="dxa"/>
            <w:shd w:val="clear" w:color="auto" w:fill="BFBFBF"/>
            <w:vAlign w:val="center"/>
          </w:tcPr>
          <w:p w:rsidR="00001761" w:rsidRPr="00DC5D17" w:rsidRDefault="00001761" w:rsidP="002117B6">
            <w:pPr>
              <w:spacing w:after="0" w:line="240" w:lineRule="auto"/>
              <w:jc w:val="center"/>
              <w:rPr>
                <w:rFonts w:ascii="Times New Roman" w:hAnsi="Times New Roman"/>
                <w:b/>
                <w:sz w:val="24"/>
                <w:szCs w:val="24"/>
              </w:rPr>
            </w:pPr>
            <w:r w:rsidRPr="00DC5D17">
              <w:rPr>
                <w:rFonts w:ascii="Times New Roman" w:hAnsi="Times New Roman"/>
                <w:b/>
                <w:sz w:val="24"/>
                <w:szCs w:val="24"/>
              </w:rPr>
              <w:t>Kontenjan Sayısı</w:t>
            </w:r>
          </w:p>
        </w:tc>
        <w:tc>
          <w:tcPr>
            <w:tcW w:w="1494" w:type="dxa"/>
            <w:shd w:val="clear" w:color="auto" w:fill="BFBFBF"/>
            <w:vAlign w:val="center"/>
          </w:tcPr>
          <w:p w:rsidR="00001761" w:rsidRPr="00DC5D17" w:rsidRDefault="00001761" w:rsidP="002117B6">
            <w:pPr>
              <w:spacing w:after="0" w:line="240" w:lineRule="auto"/>
              <w:jc w:val="center"/>
              <w:rPr>
                <w:rFonts w:ascii="Times New Roman" w:hAnsi="Times New Roman"/>
                <w:b/>
                <w:sz w:val="24"/>
                <w:szCs w:val="24"/>
              </w:rPr>
            </w:pPr>
            <w:r w:rsidRPr="00DC5D17">
              <w:rPr>
                <w:rFonts w:ascii="Times New Roman" w:hAnsi="Times New Roman"/>
                <w:b/>
                <w:sz w:val="24"/>
                <w:szCs w:val="24"/>
              </w:rPr>
              <w:t>KPSS Puan Türü</w:t>
            </w:r>
          </w:p>
        </w:tc>
      </w:tr>
      <w:tr w:rsidR="00B07BD1" w:rsidRPr="00DC5D17" w:rsidTr="00DE6DDD">
        <w:trPr>
          <w:trHeight w:val="577"/>
          <w:jc w:val="center"/>
        </w:trPr>
        <w:tc>
          <w:tcPr>
            <w:tcW w:w="846" w:type="dxa"/>
            <w:shd w:val="clear" w:color="auto" w:fill="BFBFBF"/>
            <w:vAlign w:val="center"/>
          </w:tcPr>
          <w:p w:rsidR="00AA6CFB" w:rsidRPr="00DC5D17" w:rsidRDefault="00AA6CFB" w:rsidP="00AA6CFB">
            <w:pPr>
              <w:spacing w:after="0" w:line="240" w:lineRule="auto"/>
              <w:jc w:val="center"/>
              <w:rPr>
                <w:rFonts w:ascii="Times New Roman" w:hAnsi="Times New Roman"/>
                <w:sz w:val="24"/>
                <w:szCs w:val="24"/>
              </w:rPr>
            </w:pPr>
            <w:r w:rsidRPr="00DC5D17">
              <w:rPr>
                <w:rFonts w:ascii="Times New Roman" w:hAnsi="Times New Roman"/>
                <w:sz w:val="24"/>
                <w:szCs w:val="24"/>
              </w:rPr>
              <w:t>1</w:t>
            </w:r>
          </w:p>
        </w:tc>
        <w:tc>
          <w:tcPr>
            <w:tcW w:w="4111" w:type="dxa"/>
            <w:shd w:val="clear" w:color="auto" w:fill="FFFFFF"/>
            <w:vAlign w:val="center"/>
          </w:tcPr>
          <w:p w:rsidR="00AA6CFB" w:rsidRPr="00DC5D17" w:rsidRDefault="00412D47" w:rsidP="00AA6CFB">
            <w:pPr>
              <w:spacing w:after="0" w:line="240" w:lineRule="auto"/>
              <w:rPr>
                <w:rFonts w:ascii="Times New Roman" w:hAnsi="Times New Roman"/>
                <w:sz w:val="24"/>
                <w:szCs w:val="24"/>
              </w:rPr>
            </w:pPr>
            <w:r w:rsidRPr="00DC5D17">
              <w:rPr>
                <w:rFonts w:ascii="Times New Roman" w:hAnsi="Times New Roman"/>
                <w:sz w:val="24"/>
                <w:szCs w:val="24"/>
              </w:rPr>
              <w:t>Bilgisayar Mühendisliği</w:t>
            </w:r>
          </w:p>
        </w:tc>
        <w:tc>
          <w:tcPr>
            <w:tcW w:w="1275" w:type="dxa"/>
            <w:shd w:val="clear" w:color="auto" w:fill="FFFFFF"/>
            <w:vAlign w:val="center"/>
          </w:tcPr>
          <w:p w:rsidR="00AA6CFB" w:rsidRPr="00DC5D17" w:rsidRDefault="00AA6CFB" w:rsidP="00AA6CFB">
            <w:pPr>
              <w:spacing w:after="0" w:line="240" w:lineRule="auto"/>
              <w:jc w:val="center"/>
              <w:rPr>
                <w:rFonts w:ascii="Times New Roman" w:hAnsi="Times New Roman"/>
                <w:sz w:val="24"/>
                <w:szCs w:val="24"/>
              </w:rPr>
            </w:pPr>
            <w:r w:rsidRPr="00DC5D17">
              <w:rPr>
                <w:rFonts w:ascii="Times New Roman" w:hAnsi="Times New Roman"/>
                <w:sz w:val="24"/>
                <w:szCs w:val="24"/>
              </w:rPr>
              <w:t>Merkez</w:t>
            </w:r>
          </w:p>
        </w:tc>
        <w:tc>
          <w:tcPr>
            <w:tcW w:w="1560" w:type="dxa"/>
            <w:shd w:val="clear" w:color="auto" w:fill="FFFFFF"/>
            <w:vAlign w:val="center"/>
          </w:tcPr>
          <w:p w:rsidR="00AA6CFB" w:rsidRPr="00DC5D17" w:rsidRDefault="00412D47" w:rsidP="00AA6CFB">
            <w:pPr>
              <w:spacing w:after="0" w:line="240" w:lineRule="auto"/>
              <w:jc w:val="center"/>
              <w:rPr>
                <w:rFonts w:ascii="Times New Roman" w:hAnsi="Times New Roman"/>
                <w:sz w:val="24"/>
                <w:szCs w:val="24"/>
              </w:rPr>
            </w:pPr>
            <w:r w:rsidRPr="00DC5D17">
              <w:rPr>
                <w:rFonts w:ascii="Times New Roman" w:hAnsi="Times New Roman"/>
                <w:sz w:val="24"/>
                <w:szCs w:val="24"/>
              </w:rPr>
              <w:t>8</w:t>
            </w:r>
          </w:p>
        </w:tc>
        <w:tc>
          <w:tcPr>
            <w:tcW w:w="1494" w:type="dxa"/>
            <w:shd w:val="clear" w:color="auto" w:fill="FFFFFF"/>
            <w:vAlign w:val="center"/>
          </w:tcPr>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KPSS-P2</w:t>
            </w:r>
          </w:p>
          <w:p w:rsidR="00AA6CFB"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KPSS-P3</w:t>
            </w:r>
          </w:p>
        </w:tc>
      </w:tr>
      <w:tr w:rsidR="00B07BD1" w:rsidRPr="00DC5D17" w:rsidTr="00DE6DDD">
        <w:trPr>
          <w:trHeight w:val="415"/>
          <w:jc w:val="center"/>
        </w:trPr>
        <w:tc>
          <w:tcPr>
            <w:tcW w:w="846" w:type="dxa"/>
            <w:shd w:val="clear" w:color="auto" w:fill="BFBFBF"/>
            <w:vAlign w:val="center"/>
          </w:tcPr>
          <w:p w:rsidR="001A164F" w:rsidRPr="00DC5D17" w:rsidRDefault="001A164F" w:rsidP="001A164F">
            <w:pPr>
              <w:spacing w:after="0" w:line="240" w:lineRule="auto"/>
              <w:jc w:val="center"/>
              <w:rPr>
                <w:rFonts w:ascii="Times New Roman" w:hAnsi="Times New Roman"/>
                <w:sz w:val="24"/>
                <w:szCs w:val="24"/>
              </w:rPr>
            </w:pPr>
            <w:r w:rsidRPr="00DC5D17">
              <w:rPr>
                <w:rFonts w:ascii="Times New Roman" w:hAnsi="Times New Roman"/>
                <w:sz w:val="24"/>
                <w:szCs w:val="24"/>
              </w:rPr>
              <w:t>2</w:t>
            </w:r>
          </w:p>
        </w:tc>
        <w:tc>
          <w:tcPr>
            <w:tcW w:w="4111" w:type="dxa"/>
            <w:shd w:val="clear" w:color="auto" w:fill="FFFFFF"/>
            <w:vAlign w:val="center"/>
          </w:tcPr>
          <w:p w:rsidR="001A164F" w:rsidRPr="00DC5D17" w:rsidRDefault="00412D47" w:rsidP="001A164F">
            <w:pPr>
              <w:spacing w:after="0" w:line="240" w:lineRule="auto"/>
              <w:rPr>
                <w:rFonts w:ascii="Times New Roman" w:hAnsi="Times New Roman"/>
                <w:sz w:val="24"/>
                <w:szCs w:val="24"/>
              </w:rPr>
            </w:pPr>
            <w:r w:rsidRPr="00DC5D17">
              <w:rPr>
                <w:rFonts w:ascii="Times New Roman" w:hAnsi="Times New Roman"/>
                <w:sz w:val="24"/>
                <w:szCs w:val="24"/>
              </w:rPr>
              <w:t>Elektrik-Elektronik Mühendisliği</w:t>
            </w:r>
          </w:p>
        </w:tc>
        <w:tc>
          <w:tcPr>
            <w:tcW w:w="1275" w:type="dxa"/>
            <w:shd w:val="clear" w:color="auto" w:fill="FFFFFF"/>
            <w:vAlign w:val="center"/>
          </w:tcPr>
          <w:p w:rsidR="001A164F" w:rsidRPr="00DC5D17" w:rsidRDefault="001A164F" w:rsidP="001A164F">
            <w:pPr>
              <w:spacing w:after="0" w:line="240" w:lineRule="auto"/>
              <w:jc w:val="center"/>
              <w:rPr>
                <w:rFonts w:ascii="Times New Roman" w:hAnsi="Times New Roman"/>
                <w:sz w:val="24"/>
                <w:szCs w:val="24"/>
              </w:rPr>
            </w:pPr>
            <w:r w:rsidRPr="00DC5D17">
              <w:rPr>
                <w:rFonts w:ascii="Times New Roman" w:hAnsi="Times New Roman"/>
                <w:sz w:val="24"/>
                <w:szCs w:val="24"/>
              </w:rPr>
              <w:t xml:space="preserve">Merkez </w:t>
            </w:r>
          </w:p>
        </w:tc>
        <w:tc>
          <w:tcPr>
            <w:tcW w:w="1560" w:type="dxa"/>
            <w:shd w:val="clear" w:color="auto" w:fill="FFFFFF"/>
            <w:vAlign w:val="center"/>
          </w:tcPr>
          <w:p w:rsidR="001A164F" w:rsidRPr="00DC5D17" w:rsidRDefault="00412D47" w:rsidP="001A164F">
            <w:pPr>
              <w:spacing w:after="0" w:line="240" w:lineRule="auto"/>
              <w:jc w:val="center"/>
              <w:rPr>
                <w:rFonts w:ascii="Times New Roman" w:hAnsi="Times New Roman"/>
                <w:sz w:val="24"/>
                <w:szCs w:val="24"/>
              </w:rPr>
            </w:pPr>
            <w:r w:rsidRPr="00DC5D17">
              <w:rPr>
                <w:rFonts w:ascii="Times New Roman" w:hAnsi="Times New Roman"/>
                <w:sz w:val="24"/>
                <w:szCs w:val="24"/>
              </w:rPr>
              <w:t>4</w:t>
            </w:r>
          </w:p>
        </w:tc>
        <w:tc>
          <w:tcPr>
            <w:tcW w:w="1494" w:type="dxa"/>
            <w:shd w:val="clear" w:color="auto" w:fill="FFFFFF"/>
            <w:vAlign w:val="center"/>
          </w:tcPr>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KPSS-P2</w:t>
            </w:r>
          </w:p>
          <w:p w:rsidR="001A164F"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KPSS-P3</w:t>
            </w:r>
          </w:p>
        </w:tc>
      </w:tr>
      <w:tr w:rsidR="00B07BD1" w:rsidRPr="00DC5D17" w:rsidTr="00DE6DDD">
        <w:trPr>
          <w:trHeight w:val="587"/>
          <w:jc w:val="center"/>
        </w:trPr>
        <w:tc>
          <w:tcPr>
            <w:tcW w:w="846" w:type="dxa"/>
            <w:shd w:val="clear" w:color="auto" w:fill="BFBFBF"/>
            <w:vAlign w:val="center"/>
          </w:tcPr>
          <w:p w:rsidR="001A164F" w:rsidRPr="00DC5D17" w:rsidRDefault="001A164F" w:rsidP="001A164F">
            <w:pPr>
              <w:spacing w:after="0" w:line="240" w:lineRule="auto"/>
              <w:jc w:val="center"/>
              <w:rPr>
                <w:rFonts w:ascii="Times New Roman" w:hAnsi="Times New Roman"/>
                <w:sz w:val="24"/>
                <w:szCs w:val="24"/>
              </w:rPr>
            </w:pPr>
            <w:r w:rsidRPr="00DC5D17">
              <w:rPr>
                <w:rFonts w:ascii="Times New Roman" w:hAnsi="Times New Roman"/>
                <w:sz w:val="24"/>
                <w:szCs w:val="24"/>
              </w:rPr>
              <w:t>3</w:t>
            </w:r>
          </w:p>
        </w:tc>
        <w:tc>
          <w:tcPr>
            <w:tcW w:w="4111" w:type="dxa"/>
            <w:shd w:val="clear" w:color="auto" w:fill="FFFFFF"/>
            <w:vAlign w:val="center"/>
          </w:tcPr>
          <w:p w:rsidR="001A164F" w:rsidRPr="00DC5D17" w:rsidRDefault="00412D47" w:rsidP="001A164F">
            <w:pPr>
              <w:spacing w:after="0" w:line="240" w:lineRule="auto"/>
              <w:rPr>
                <w:rFonts w:ascii="Times New Roman" w:hAnsi="Times New Roman"/>
                <w:sz w:val="24"/>
                <w:szCs w:val="24"/>
              </w:rPr>
            </w:pPr>
            <w:r w:rsidRPr="00DC5D17">
              <w:rPr>
                <w:rFonts w:ascii="Times New Roman" w:hAnsi="Times New Roman"/>
                <w:sz w:val="24"/>
                <w:szCs w:val="24"/>
              </w:rPr>
              <w:t>Endüstri Mühendisliği</w:t>
            </w:r>
          </w:p>
        </w:tc>
        <w:tc>
          <w:tcPr>
            <w:tcW w:w="1275" w:type="dxa"/>
            <w:shd w:val="clear" w:color="auto" w:fill="FFFFFF"/>
            <w:vAlign w:val="center"/>
          </w:tcPr>
          <w:p w:rsidR="001A164F" w:rsidRPr="00DC5D17" w:rsidRDefault="001A164F" w:rsidP="001A164F">
            <w:pPr>
              <w:spacing w:after="0" w:line="240" w:lineRule="auto"/>
              <w:jc w:val="center"/>
              <w:rPr>
                <w:rFonts w:ascii="Times New Roman" w:hAnsi="Times New Roman"/>
                <w:sz w:val="24"/>
                <w:szCs w:val="24"/>
              </w:rPr>
            </w:pPr>
            <w:r w:rsidRPr="00DC5D17">
              <w:rPr>
                <w:rFonts w:ascii="Times New Roman" w:hAnsi="Times New Roman"/>
                <w:sz w:val="24"/>
                <w:szCs w:val="24"/>
              </w:rPr>
              <w:t>Merkez</w:t>
            </w:r>
          </w:p>
        </w:tc>
        <w:tc>
          <w:tcPr>
            <w:tcW w:w="1560" w:type="dxa"/>
            <w:shd w:val="clear" w:color="auto" w:fill="FFFFFF"/>
            <w:vAlign w:val="center"/>
          </w:tcPr>
          <w:p w:rsidR="001A164F" w:rsidRPr="00DC5D17" w:rsidRDefault="00412D47" w:rsidP="001A164F">
            <w:pPr>
              <w:spacing w:after="0" w:line="240" w:lineRule="auto"/>
              <w:jc w:val="center"/>
              <w:rPr>
                <w:rFonts w:ascii="Times New Roman" w:hAnsi="Times New Roman"/>
                <w:sz w:val="24"/>
                <w:szCs w:val="24"/>
              </w:rPr>
            </w:pPr>
            <w:r w:rsidRPr="00DC5D17">
              <w:rPr>
                <w:rFonts w:ascii="Times New Roman" w:hAnsi="Times New Roman"/>
                <w:sz w:val="24"/>
                <w:szCs w:val="24"/>
              </w:rPr>
              <w:t>4</w:t>
            </w:r>
          </w:p>
        </w:tc>
        <w:tc>
          <w:tcPr>
            <w:tcW w:w="1494" w:type="dxa"/>
            <w:shd w:val="clear" w:color="auto" w:fill="FFFFFF"/>
            <w:vAlign w:val="center"/>
          </w:tcPr>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KPSS-P2</w:t>
            </w:r>
          </w:p>
          <w:p w:rsidR="001A164F"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KPSS-P3</w:t>
            </w:r>
          </w:p>
        </w:tc>
      </w:tr>
      <w:tr w:rsidR="00B07BD1" w:rsidRPr="00DC5D17" w:rsidTr="00DE6DDD">
        <w:trPr>
          <w:trHeight w:val="575"/>
          <w:jc w:val="center"/>
        </w:trPr>
        <w:tc>
          <w:tcPr>
            <w:tcW w:w="846" w:type="dxa"/>
            <w:shd w:val="clear" w:color="auto" w:fill="BFBFBF"/>
            <w:vAlign w:val="center"/>
          </w:tcPr>
          <w:p w:rsidR="001A164F" w:rsidRPr="00DC5D17" w:rsidRDefault="001A164F" w:rsidP="001A164F">
            <w:pPr>
              <w:spacing w:after="0" w:line="240" w:lineRule="auto"/>
              <w:jc w:val="center"/>
              <w:rPr>
                <w:rFonts w:ascii="Times New Roman" w:hAnsi="Times New Roman"/>
                <w:sz w:val="24"/>
                <w:szCs w:val="24"/>
              </w:rPr>
            </w:pPr>
            <w:r w:rsidRPr="00DC5D17">
              <w:rPr>
                <w:rFonts w:ascii="Times New Roman" w:hAnsi="Times New Roman"/>
                <w:sz w:val="24"/>
                <w:szCs w:val="24"/>
              </w:rPr>
              <w:t>4</w:t>
            </w:r>
          </w:p>
        </w:tc>
        <w:tc>
          <w:tcPr>
            <w:tcW w:w="4111" w:type="dxa"/>
            <w:shd w:val="clear" w:color="auto" w:fill="FFFFFF"/>
            <w:vAlign w:val="center"/>
          </w:tcPr>
          <w:p w:rsidR="001A164F" w:rsidRPr="00DC5D17" w:rsidRDefault="00412D47" w:rsidP="001A164F">
            <w:pPr>
              <w:spacing w:after="0" w:line="240" w:lineRule="auto"/>
              <w:rPr>
                <w:rFonts w:ascii="Times New Roman" w:hAnsi="Times New Roman"/>
                <w:sz w:val="24"/>
                <w:szCs w:val="24"/>
              </w:rPr>
            </w:pPr>
            <w:r w:rsidRPr="00DC5D17">
              <w:rPr>
                <w:rFonts w:ascii="Times New Roman" w:hAnsi="Times New Roman"/>
                <w:sz w:val="24"/>
                <w:szCs w:val="24"/>
              </w:rPr>
              <w:t>Kimya Mühendisliği</w:t>
            </w:r>
          </w:p>
        </w:tc>
        <w:tc>
          <w:tcPr>
            <w:tcW w:w="1275" w:type="dxa"/>
            <w:shd w:val="clear" w:color="auto" w:fill="FFFFFF"/>
            <w:vAlign w:val="center"/>
          </w:tcPr>
          <w:p w:rsidR="001A164F" w:rsidRPr="00DC5D17" w:rsidRDefault="001A164F" w:rsidP="001A164F">
            <w:pPr>
              <w:spacing w:after="0" w:line="240" w:lineRule="auto"/>
              <w:jc w:val="center"/>
              <w:rPr>
                <w:rFonts w:ascii="Times New Roman" w:hAnsi="Times New Roman"/>
                <w:sz w:val="24"/>
                <w:szCs w:val="24"/>
              </w:rPr>
            </w:pPr>
            <w:r w:rsidRPr="00DC5D17">
              <w:rPr>
                <w:rFonts w:ascii="Times New Roman" w:hAnsi="Times New Roman"/>
                <w:sz w:val="24"/>
                <w:szCs w:val="24"/>
              </w:rPr>
              <w:t>Merkez</w:t>
            </w:r>
          </w:p>
        </w:tc>
        <w:tc>
          <w:tcPr>
            <w:tcW w:w="1560" w:type="dxa"/>
            <w:shd w:val="clear" w:color="auto" w:fill="FFFFFF"/>
            <w:vAlign w:val="center"/>
          </w:tcPr>
          <w:p w:rsidR="001A164F" w:rsidRPr="00DC5D17" w:rsidRDefault="00412D47" w:rsidP="001A164F">
            <w:pPr>
              <w:spacing w:after="0" w:line="240" w:lineRule="auto"/>
              <w:jc w:val="center"/>
              <w:rPr>
                <w:rFonts w:ascii="Times New Roman" w:hAnsi="Times New Roman"/>
                <w:sz w:val="24"/>
                <w:szCs w:val="24"/>
              </w:rPr>
            </w:pPr>
            <w:r w:rsidRPr="00DC5D17">
              <w:rPr>
                <w:rFonts w:ascii="Times New Roman" w:hAnsi="Times New Roman"/>
                <w:sz w:val="24"/>
                <w:szCs w:val="24"/>
              </w:rPr>
              <w:t>3</w:t>
            </w:r>
          </w:p>
        </w:tc>
        <w:tc>
          <w:tcPr>
            <w:tcW w:w="1494" w:type="dxa"/>
            <w:shd w:val="clear" w:color="auto" w:fill="FFFFFF"/>
            <w:vAlign w:val="center"/>
          </w:tcPr>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KPSS-P2</w:t>
            </w:r>
          </w:p>
          <w:p w:rsidR="001A164F"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KPSS-P3</w:t>
            </w:r>
          </w:p>
        </w:tc>
      </w:tr>
      <w:tr w:rsidR="00B07BD1" w:rsidRPr="00DC5D17" w:rsidTr="00DE6DDD">
        <w:trPr>
          <w:trHeight w:val="533"/>
          <w:jc w:val="center"/>
        </w:trPr>
        <w:tc>
          <w:tcPr>
            <w:tcW w:w="846" w:type="dxa"/>
            <w:shd w:val="clear" w:color="auto" w:fill="BFBFBF"/>
            <w:vAlign w:val="center"/>
          </w:tcPr>
          <w:p w:rsidR="001A164F" w:rsidRPr="00DC5D17" w:rsidRDefault="001A164F" w:rsidP="001A164F">
            <w:pPr>
              <w:spacing w:after="0" w:line="240" w:lineRule="auto"/>
              <w:jc w:val="center"/>
              <w:rPr>
                <w:rFonts w:ascii="Times New Roman" w:hAnsi="Times New Roman"/>
                <w:sz w:val="24"/>
                <w:szCs w:val="24"/>
              </w:rPr>
            </w:pPr>
            <w:r w:rsidRPr="00DC5D17">
              <w:rPr>
                <w:rFonts w:ascii="Times New Roman" w:hAnsi="Times New Roman"/>
                <w:sz w:val="24"/>
                <w:szCs w:val="24"/>
              </w:rPr>
              <w:t>5</w:t>
            </w:r>
          </w:p>
        </w:tc>
        <w:tc>
          <w:tcPr>
            <w:tcW w:w="4111" w:type="dxa"/>
            <w:shd w:val="clear" w:color="auto" w:fill="FFFFFF"/>
            <w:vAlign w:val="center"/>
          </w:tcPr>
          <w:p w:rsidR="001A164F" w:rsidRPr="00DC5D17" w:rsidRDefault="00412D47" w:rsidP="001A164F">
            <w:pPr>
              <w:spacing w:after="0" w:line="240" w:lineRule="auto"/>
              <w:rPr>
                <w:rFonts w:ascii="Times New Roman" w:hAnsi="Times New Roman"/>
                <w:sz w:val="24"/>
                <w:szCs w:val="24"/>
              </w:rPr>
            </w:pPr>
            <w:r w:rsidRPr="00DC5D17">
              <w:rPr>
                <w:rFonts w:ascii="Times New Roman" w:hAnsi="Times New Roman"/>
                <w:sz w:val="24"/>
                <w:szCs w:val="24"/>
              </w:rPr>
              <w:t>Makine Mühendisliği</w:t>
            </w:r>
          </w:p>
        </w:tc>
        <w:tc>
          <w:tcPr>
            <w:tcW w:w="1275" w:type="dxa"/>
            <w:shd w:val="clear" w:color="auto" w:fill="FFFFFF"/>
            <w:vAlign w:val="center"/>
          </w:tcPr>
          <w:p w:rsidR="001A164F" w:rsidRPr="00DC5D17" w:rsidRDefault="001A164F" w:rsidP="001A164F">
            <w:pPr>
              <w:spacing w:after="0" w:line="240" w:lineRule="auto"/>
              <w:jc w:val="center"/>
              <w:rPr>
                <w:rFonts w:ascii="Times New Roman" w:hAnsi="Times New Roman"/>
                <w:sz w:val="24"/>
                <w:szCs w:val="24"/>
              </w:rPr>
            </w:pPr>
            <w:r w:rsidRPr="00DC5D17">
              <w:rPr>
                <w:rFonts w:ascii="Times New Roman" w:hAnsi="Times New Roman"/>
                <w:sz w:val="24"/>
                <w:szCs w:val="24"/>
              </w:rPr>
              <w:t>Merkez</w:t>
            </w:r>
          </w:p>
        </w:tc>
        <w:tc>
          <w:tcPr>
            <w:tcW w:w="1560" w:type="dxa"/>
            <w:shd w:val="clear" w:color="auto" w:fill="FFFFFF"/>
            <w:vAlign w:val="center"/>
          </w:tcPr>
          <w:p w:rsidR="008F6972" w:rsidRPr="00DC5D17" w:rsidRDefault="004A493D" w:rsidP="008F6972">
            <w:pPr>
              <w:spacing w:after="0" w:line="240" w:lineRule="auto"/>
              <w:jc w:val="center"/>
              <w:rPr>
                <w:rFonts w:ascii="Times New Roman" w:hAnsi="Times New Roman"/>
                <w:sz w:val="24"/>
                <w:szCs w:val="24"/>
              </w:rPr>
            </w:pPr>
            <w:r w:rsidRPr="00DC5D17">
              <w:rPr>
                <w:rFonts w:ascii="Times New Roman" w:hAnsi="Times New Roman"/>
                <w:sz w:val="24"/>
                <w:szCs w:val="24"/>
              </w:rPr>
              <w:t>3</w:t>
            </w:r>
          </w:p>
        </w:tc>
        <w:tc>
          <w:tcPr>
            <w:tcW w:w="1494" w:type="dxa"/>
            <w:shd w:val="clear" w:color="auto" w:fill="FFFFFF"/>
            <w:vAlign w:val="center"/>
          </w:tcPr>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KPSS-P2</w:t>
            </w:r>
          </w:p>
          <w:p w:rsidR="001A164F"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KPSS-P3</w:t>
            </w:r>
          </w:p>
        </w:tc>
      </w:tr>
      <w:tr w:rsidR="00B07BD1" w:rsidRPr="00DC5D17" w:rsidTr="00DE6DDD">
        <w:trPr>
          <w:trHeight w:val="572"/>
          <w:jc w:val="center"/>
        </w:trPr>
        <w:tc>
          <w:tcPr>
            <w:tcW w:w="846" w:type="dxa"/>
            <w:shd w:val="clear" w:color="auto" w:fill="BFBFBF"/>
            <w:vAlign w:val="center"/>
          </w:tcPr>
          <w:p w:rsidR="008F6972" w:rsidRPr="00DC5D17" w:rsidRDefault="008F6972" w:rsidP="008F6972">
            <w:pPr>
              <w:spacing w:after="0" w:line="240" w:lineRule="auto"/>
              <w:jc w:val="center"/>
              <w:rPr>
                <w:rFonts w:ascii="Times New Roman" w:hAnsi="Times New Roman"/>
                <w:sz w:val="24"/>
                <w:szCs w:val="24"/>
              </w:rPr>
            </w:pPr>
            <w:r w:rsidRPr="00DC5D17">
              <w:rPr>
                <w:rFonts w:ascii="Times New Roman" w:hAnsi="Times New Roman"/>
                <w:sz w:val="24"/>
                <w:szCs w:val="24"/>
              </w:rPr>
              <w:t>6</w:t>
            </w:r>
          </w:p>
        </w:tc>
        <w:tc>
          <w:tcPr>
            <w:tcW w:w="4111" w:type="dxa"/>
            <w:shd w:val="clear" w:color="auto" w:fill="FFFFFF"/>
            <w:vAlign w:val="center"/>
          </w:tcPr>
          <w:p w:rsidR="008F6972" w:rsidRPr="00DC5D17" w:rsidRDefault="00412D47" w:rsidP="008F6972">
            <w:pPr>
              <w:spacing w:after="0" w:line="240" w:lineRule="auto"/>
              <w:rPr>
                <w:rFonts w:ascii="Times New Roman" w:hAnsi="Times New Roman"/>
                <w:sz w:val="24"/>
                <w:szCs w:val="24"/>
              </w:rPr>
            </w:pPr>
            <w:r w:rsidRPr="00DC5D17">
              <w:rPr>
                <w:rFonts w:ascii="Times New Roman" w:hAnsi="Times New Roman"/>
                <w:sz w:val="24"/>
                <w:szCs w:val="24"/>
              </w:rPr>
              <w:t>Bilişim Sistemleri Mühendisliği</w:t>
            </w:r>
          </w:p>
        </w:tc>
        <w:tc>
          <w:tcPr>
            <w:tcW w:w="1275" w:type="dxa"/>
            <w:shd w:val="clear" w:color="auto" w:fill="FFFFFF"/>
            <w:vAlign w:val="center"/>
          </w:tcPr>
          <w:p w:rsidR="008F6972" w:rsidRPr="00DC5D17" w:rsidRDefault="008F6972" w:rsidP="008F6972">
            <w:pPr>
              <w:spacing w:after="0" w:line="240" w:lineRule="auto"/>
              <w:jc w:val="center"/>
              <w:rPr>
                <w:rFonts w:ascii="Times New Roman" w:hAnsi="Times New Roman"/>
                <w:sz w:val="24"/>
                <w:szCs w:val="24"/>
              </w:rPr>
            </w:pPr>
            <w:r w:rsidRPr="00DC5D17">
              <w:rPr>
                <w:rFonts w:ascii="Times New Roman" w:hAnsi="Times New Roman"/>
                <w:sz w:val="24"/>
                <w:szCs w:val="24"/>
              </w:rPr>
              <w:t>Merkez</w:t>
            </w:r>
          </w:p>
        </w:tc>
        <w:tc>
          <w:tcPr>
            <w:tcW w:w="1560" w:type="dxa"/>
            <w:shd w:val="clear" w:color="auto" w:fill="FFFFFF"/>
            <w:vAlign w:val="center"/>
          </w:tcPr>
          <w:p w:rsidR="008F6972" w:rsidRPr="00DC5D17" w:rsidRDefault="008F6972" w:rsidP="008F6972">
            <w:pPr>
              <w:spacing w:after="0" w:line="240" w:lineRule="auto"/>
              <w:jc w:val="center"/>
              <w:rPr>
                <w:rFonts w:ascii="Times New Roman" w:hAnsi="Times New Roman"/>
                <w:sz w:val="24"/>
                <w:szCs w:val="24"/>
              </w:rPr>
            </w:pPr>
            <w:r w:rsidRPr="00DC5D17">
              <w:rPr>
                <w:rFonts w:ascii="Times New Roman" w:hAnsi="Times New Roman"/>
                <w:sz w:val="24"/>
                <w:szCs w:val="24"/>
              </w:rPr>
              <w:t>2</w:t>
            </w:r>
          </w:p>
        </w:tc>
        <w:tc>
          <w:tcPr>
            <w:tcW w:w="1494" w:type="dxa"/>
            <w:shd w:val="clear" w:color="auto" w:fill="FFFFFF"/>
            <w:vAlign w:val="center"/>
          </w:tcPr>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KPSS-P2</w:t>
            </w:r>
          </w:p>
          <w:p w:rsidR="008F6972"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KPSS-P3</w:t>
            </w:r>
          </w:p>
        </w:tc>
      </w:tr>
      <w:tr w:rsidR="00B07BD1" w:rsidRPr="00DC5D17" w:rsidTr="00DE6DDD">
        <w:trPr>
          <w:trHeight w:val="282"/>
          <w:jc w:val="center"/>
        </w:trPr>
        <w:tc>
          <w:tcPr>
            <w:tcW w:w="846" w:type="dxa"/>
            <w:shd w:val="clear" w:color="auto" w:fill="BFBFBF"/>
            <w:vAlign w:val="center"/>
          </w:tcPr>
          <w:p w:rsidR="008F6972" w:rsidRPr="00DC5D17" w:rsidRDefault="008F6972" w:rsidP="008F6972">
            <w:pPr>
              <w:spacing w:after="0" w:line="240" w:lineRule="auto"/>
              <w:jc w:val="center"/>
              <w:rPr>
                <w:rFonts w:ascii="Times New Roman" w:hAnsi="Times New Roman"/>
                <w:sz w:val="24"/>
                <w:szCs w:val="24"/>
              </w:rPr>
            </w:pPr>
            <w:r w:rsidRPr="00DC5D17">
              <w:rPr>
                <w:rFonts w:ascii="Times New Roman" w:hAnsi="Times New Roman"/>
                <w:sz w:val="24"/>
                <w:szCs w:val="24"/>
              </w:rPr>
              <w:t>7</w:t>
            </w:r>
          </w:p>
        </w:tc>
        <w:tc>
          <w:tcPr>
            <w:tcW w:w="4111" w:type="dxa"/>
            <w:shd w:val="clear" w:color="auto" w:fill="FFFFFF"/>
            <w:vAlign w:val="center"/>
          </w:tcPr>
          <w:p w:rsidR="008F6972" w:rsidRPr="00DC5D17" w:rsidRDefault="00412D47" w:rsidP="008F6972">
            <w:pPr>
              <w:spacing w:after="0" w:line="240" w:lineRule="auto"/>
              <w:rPr>
                <w:rFonts w:ascii="Times New Roman" w:hAnsi="Times New Roman"/>
                <w:sz w:val="24"/>
                <w:szCs w:val="24"/>
              </w:rPr>
            </w:pPr>
            <w:r w:rsidRPr="00DC5D17">
              <w:rPr>
                <w:rFonts w:ascii="Times New Roman" w:hAnsi="Times New Roman"/>
                <w:sz w:val="24"/>
                <w:szCs w:val="24"/>
              </w:rPr>
              <w:t>Elektronik ve Haberleşme Mühendisliği</w:t>
            </w:r>
          </w:p>
        </w:tc>
        <w:tc>
          <w:tcPr>
            <w:tcW w:w="1275" w:type="dxa"/>
            <w:shd w:val="clear" w:color="auto" w:fill="FFFFFF"/>
            <w:vAlign w:val="center"/>
          </w:tcPr>
          <w:p w:rsidR="008F6972" w:rsidRPr="00DC5D17" w:rsidRDefault="008F6972" w:rsidP="008F6972">
            <w:pPr>
              <w:spacing w:after="0" w:line="240" w:lineRule="auto"/>
              <w:jc w:val="center"/>
              <w:rPr>
                <w:rFonts w:ascii="Times New Roman" w:hAnsi="Times New Roman"/>
                <w:sz w:val="24"/>
                <w:szCs w:val="24"/>
              </w:rPr>
            </w:pPr>
            <w:r w:rsidRPr="00DC5D17">
              <w:rPr>
                <w:rFonts w:ascii="Times New Roman" w:hAnsi="Times New Roman"/>
                <w:sz w:val="24"/>
                <w:szCs w:val="24"/>
              </w:rPr>
              <w:t>Merkez</w:t>
            </w:r>
          </w:p>
        </w:tc>
        <w:tc>
          <w:tcPr>
            <w:tcW w:w="1560" w:type="dxa"/>
            <w:shd w:val="clear" w:color="auto" w:fill="FFFFFF"/>
            <w:vAlign w:val="center"/>
          </w:tcPr>
          <w:p w:rsidR="008F6972" w:rsidRPr="00DC5D17" w:rsidRDefault="00412D47" w:rsidP="008F6972">
            <w:pPr>
              <w:spacing w:after="0" w:line="240" w:lineRule="auto"/>
              <w:jc w:val="center"/>
              <w:rPr>
                <w:rFonts w:ascii="Times New Roman" w:hAnsi="Times New Roman"/>
                <w:sz w:val="24"/>
                <w:szCs w:val="24"/>
              </w:rPr>
            </w:pPr>
            <w:r w:rsidRPr="00DC5D17">
              <w:rPr>
                <w:rFonts w:ascii="Times New Roman" w:hAnsi="Times New Roman"/>
                <w:sz w:val="24"/>
                <w:szCs w:val="24"/>
              </w:rPr>
              <w:t>1</w:t>
            </w:r>
          </w:p>
        </w:tc>
        <w:tc>
          <w:tcPr>
            <w:tcW w:w="1494" w:type="dxa"/>
            <w:shd w:val="clear" w:color="auto" w:fill="FFFFFF"/>
            <w:vAlign w:val="center"/>
          </w:tcPr>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KPSS-P2</w:t>
            </w:r>
          </w:p>
          <w:p w:rsidR="008F6972"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KPSS-P3</w:t>
            </w:r>
          </w:p>
        </w:tc>
      </w:tr>
      <w:tr w:rsidR="00B07BD1" w:rsidRPr="00DC5D17" w:rsidTr="00DE6DDD">
        <w:trPr>
          <w:trHeight w:val="437"/>
          <w:jc w:val="center"/>
        </w:trPr>
        <w:tc>
          <w:tcPr>
            <w:tcW w:w="846" w:type="dxa"/>
            <w:shd w:val="clear" w:color="auto" w:fill="BFBFBF"/>
            <w:vAlign w:val="center"/>
          </w:tcPr>
          <w:p w:rsidR="00A256C8" w:rsidRPr="00DC5D17" w:rsidRDefault="00A256C8" w:rsidP="00A256C8">
            <w:pPr>
              <w:spacing w:after="0" w:line="240" w:lineRule="auto"/>
              <w:jc w:val="center"/>
              <w:rPr>
                <w:rFonts w:ascii="Times New Roman" w:hAnsi="Times New Roman"/>
                <w:sz w:val="24"/>
                <w:szCs w:val="24"/>
              </w:rPr>
            </w:pPr>
            <w:r w:rsidRPr="00DC5D17">
              <w:rPr>
                <w:rFonts w:ascii="Times New Roman" w:hAnsi="Times New Roman"/>
                <w:sz w:val="24"/>
                <w:szCs w:val="24"/>
              </w:rPr>
              <w:t>8</w:t>
            </w:r>
          </w:p>
        </w:tc>
        <w:tc>
          <w:tcPr>
            <w:tcW w:w="4111" w:type="dxa"/>
            <w:shd w:val="clear" w:color="auto" w:fill="FFFFFF"/>
            <w:vAlign w:val="center"/>
          </w:tcPr>
          <w:p w:rsidR="00A256C8" w:rsidRPr="00DC5D17" w:rsidRDefault="00412D47" w:rsidP="00A256C8">
            <w:pPr>
              <w:spacing w:after="0" w:line="240" w:lineRule="auto"/>
              <w:rPr>
                <w:rFonts w:ascii="Times New Roman" w:hAnsi="Times New Roman"/>
                <w:sz w:val="24"/>
                <w:szCs w:val="24"/>
              </w:rPr>
            </w:pPr>
            <w:r w:rsidRPr="00DC5D17">
              <w:rPr>
                <w:rFonts w:ascii="Times New Roman" w:hAnsi="Times New Roman"/>
                <w:sz w:val="24"/>
                <w:szCs w:val="24"/>
              </w:rPr>
              <w:t>İktisat</w:t>
            </w:r>
          </w:p>
        </w:tc>
        <w:tc>
          <w:tcPr>
            <w:tcW w:w="1275" w:type="dxa"/>
            <w:shd w:val="clear" w:color="auto" w:fill="FFFFFF"/>
            <w:vAlign w:val="center"/>
          </w:tcPr>
          <w:p w:rsidR="00A256C8" w:rsidRPr="00DC5D17" w:rsidRDefault="00A256C8" w:rsidP="00A256C8">
            <w:pPr>
              <w:spacing w:after="0" w:line="240" w:lineRule="auto"/>
              <w:jc w:val="center"/>
              <w:rPr>
                <w:rFonts w:ascii="Times New Roman" w:hAnsi="Times New Roman"/>
                <w:sz w:val="24"/>
                <w:szCs w:val="24"/>
              </w:rPr>
            </w:pPr>
            <w:r w:rsidRPr="00DC5D17">
              <w:rPr>
                <w:rFonts w:ascii="Times New Roman" w:hAnsi="Times New Roman"/>
                <w:sz w:val="24"/>
                <w:szCs w:val="24"/>
              </w:rPr>
              <w:t>Merkez</w:t>
            </w:r>
          </w:p>
        </w:tc>
        <w:tc>
          <w:tcPr>
            <w:tcW w:w="1560" w:type="dxa"/>
            <w:shd w:val="clear" w:color="auto" w:fill="FFFFFF"/>
            <w:vAlign w:val="center"/>
          </w:tcPr>
          <w:p w:rsidR="00A256C8" w:rsidRPr="00DC5D17" w:rsidRDefault="000D0B4B" w:rsidP="00A256C8">
            <w:pPr>
              <w:spacing w:after="0" w:line="240" w:lineRule="auto"/>
              <w:jc w:val="center"/>
              <w:rPr>
                <w:rFonts w:ascii="Times New Roman" w:hAnsi="Times New Roman"/>
                <w:sz w:val="24"/>
                <w:szCs w:val="24"/>
              </w:rPr>
            </w:pPr>
            <w:r w:rsidRPr="00DC5D17">
              <w:rPr>
                <w:rFonts w:ascii="Times New Roman" w:hAnsi="Times New Roman"/>
                <w:sz w:val="24"/>
                <w:szCs w:val="24"/>
              </w:rPr>
              <w:t>11</w:t>
            </w:r>
          </w:p>
        </w:tc>
        <w:tc>
          <w:tcPr>
            <w:tcW w:w="1494" w:type="dxa"/>
            <w:shd w:val="clear" w:color="auto" w:fill="FFFFFF"/>
            <w:vAlign w:val="center"/>
          </w:tcPr>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KPSS-P14</w:t>
            </w:r>
          </w:p>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KPSS-P15</w:t>
            </w:r>
          </w:p>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KPSS-P16</w:t>
            </w:r>
          </w:p>
          <w:p w:rsidR="00A256C8"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KPSS-P17</w:t>
            </w:r>
          </w:p>
        </w:tc>
      </w:tr>
      <w:tr w:rsidR="00B07BD1" w:rsidRPr="00DC5D17" w:rsidTr="00DE6DDD">
        <w:trPr>
          <w:trHeight w:val="383"/>
          <w:jc w:val="center"/>
        </w:trPr>
        <w:tc>
          <w:tcPr>
            <w:tcW w:w="846" w:type="dxa"/>
            <w:shd w:val="clear" w:color="auto" w:fill="BFBFBF"/>
            <w:vAlign w:val="center"/>
          </w:tcPr>
          <w:p w:rsidR="00A256C8" w:rsidRPr="00DC5D17" w:rsidRDefault="00A256C8" w:rsidP="00A256C8">
            <w:pPr>
              <w:spacing w:after="0" w:line="240" w:lineRule="auto"/>
              <w:jc w:val="center"/>
              <w:rPr>
                <w:rFonts w:ascii="Times New Roman" w:hAnsi="Times New Roman"/>
                <w:sz w:val="24"/>
                <w:szCs w:val="24"/>
              </w:rPr>
            </w:pPr>
            <w:r w:rsidRPr="00DC5D17">
              <w:rPr>
                <w:rFonts w:ascii="Times New Roman" w:hAnsi="Times New Roman"/>
                <w:sz w:val="24"/>
                <w:szCs w:val="24"/>
              </w:rPr>
              <w:t>9</w:t>
            </w:r>
          </w:p>
        </w:tc>
        <w:tc>
          <w:tcPr>
            <w:tcW w:w="4111" w:type="dxa"/>
            <w:shd w:val="clear" w:color="auto" w:fill="FFFFFF"/>
            <w:vAlign w:val="center"/>
          </w:tcPr>
          <w:p w:rsidR="00A256C8" w:rsidRPr="00DC5D17" w:rsidRDefault="00412D47" w:rsidP="00A256C8">
            <w:pPr>
              <w:spacing w:after="0" w:line="240" w:lineRule="auto"/>
              <w:rPr>
                <w:rFonts w:ascii="Times New Roman" w:hAnsi="Times New Roman"/>
                <w:sz w:val="24"/>
                <w:szCs w:val="24"/>
              </w:rPr>
            </w:pPr>
            <w:r w:rsidRPr="00DC5D17">
              <w:rPr>
                <w:rFonts w:ascii="Times New Roman" w:hAnsi="Times New Roman"/>
                <w:sz w:val="24"/>
                <w:szCs w:val="24"/>
              </w:rPr>
              <w:t>Hukuk</w:t>
            </w:r>
          </w:p>
        </w:tc>
        <w:tc>
          <w:tcPr>
            <w:tcW w:w="1275" w:type="dxa"/>
            <w:shd w:val="clear" w:color="auto" w:fill="FFFFFF"/>
            <w:vAlign w:val="center"/>
          </w:tcPr>
          <w:p w:rsidR="00A256C8" w:rsidRPr="00DC5D17" w:rsidRDefault="00A256C8" w:rsidP="00A256C8">
            <w:pPr>
              <w:spacing w:after="0" w:line="240" w:lineRule="auto"/>
              <w:jc w:val="center"/>
              <w:rPr>
                <w:rFonts w:ascii="Times New Roman" w:hAnsi="Times New Roman"/>
                <w:sz w:val="24"/>
                <w:szCs w:val="24"/>
              </w:rPr>
            </w:pPr>
            <w:r w:rsidRPr="00DC5D17">
              <w:rPr>
                <w:rFonts w:ascii="Times New Roman" w:hAnsi="Times New Roman"/>
                <w:sz w:val="24"/>
                <w:szCs w:val="24"/>
              </w:rPr>
              <w:t>Merkez</w:t>
            </w:r>
          </w:p>
        </w:tc>
        <w:tc>
          <w:tcPr>
            <w:tcW w:w="1560" w:type="dxa"/>
            <w:shd w:val="clear" w:color="auto" w:fill="FFFFFF"/>
            <w:vAlign w:val="center"/>
          </w:tcPr>
          <w:p w:rsidR="00A256C8" w:rsidRPr="00DC5D17" w:rsidRDefault="00412D47" w:rsidP="00A256C8">
            <w:pPr>
              <w:spacing w:after="0" w:line="240" w:lineRule="auto"/>
              <w:jc w:val="center"/>
              <w:rPr>
                <w:rFonts w:ascii="Times New Roman" w:hAnsi="Times New Roman"/>
                <w:sz w:val="24"/>
                <w:szCs w:val="24"/>
              </w:rPr>
            </w:pPr>
            <w:r w:rsidRPr="00DC5D17">
              <w:rPr>
                <w:rFonts w:ascii="Times New Roman" w:hAnsi="Times New Roman"/>
                <w:sz w:val="24"/>
                <w:szCs w:val="24"/>
              </w:rPr>
              <w:t>10</w:t>
            </w:r>
          </w:p>
        </w:tc>
        <w:tc>
          <w:tcPr>
            <w:tcW w:w="1494" w:type="dxa"/>
            <w:shd w:val="clear" w:color="auto" w:fill="FFFFFF"/>
            <w:vAlign w:val="center"/>
          </w:tcPr>
          <w:p w:rsidR="00A256C8" w:rsidRPr="00DC5D17" w:rsidRDefault="00412D47" w:rsidP="00A256C8">
            <w:pPr>
              <w:spacing w:after="0" w:line="240" w:lineRule="auto"/>
              <w:rPr>
                <w:rFonts w:ascii="Times New Roman" w:hAnsi="Times New Roman"/>
                <w:sz w:val="24"/>
                <w:szCs w:val="24"/>
              </w:rPr>
            </w:pPr>
            <w:r w:rsidRPr="00DC5D17">
              <w:rPr>
                <w:rFonts w:ascii="Times New Roman" w:hAnsi="Times New Roman"/>
                <w:sz w:val="24"/>
                <w:szCs w:val="24"/>
              </w:rPr>
              <w:t>KPSS-P4</w:t>
            </w:r>
          </w:p>
        </w:tc>
      </w:tr>
      <w:tr w:rsidR="00B07BD1" w:rsidRPr="00DC5D17" w:rsidTr="00DE6DDD">
        <w:trPr>
          <w:trHeight w:val="555"/>
          <w:jc w:val="center"/>
        </w:trPr>
        <w:tc>
          <w:tcPr>
            <w:tcW w:w="846" w:type="dxa"/>
            <w:shd w:val="clear" w:color="auto" w:fill="BFBFBF"/>
            <w:vAlign w:val="center"/>
          </w:tcPr>
          <w:p w:rsidR="00A256C8" w:rsidRPr="00DC5D17" w:rsidRDefault="00A256C8" w:rsidP="00A256C8">
            <w:pPr>
              <w:spacing w:after="0" w:line="240" w:lineRule="auto"/>
              <w:jc w:val="center"/>
              <w:rPr>
                <w:rFonts w:ascii="Times New Roman" w:hAnsi="Times New Roman"/>
                <w:sz w:val="24"/>
                <w:szCs w:val="24"/>
              </w:rPr>
            </w:pPr>
            <w:r w:rsidRPr="00DC5D17">
              <w:rPr>
                <w:rFonts w:ascii="Times New Roman" w:hAnsi="Times New Roman"/>
                <w:sz w:val="24"/>
                <w:szCs w:val="24"/>
              </w:rPr>
              <w:t>10</w:t>
            </w:r>
          </w:p>
        </w:tc>
        <w:tc>
          <w:tcPr>
            <w:tcW w:w="4111" w:type="dxa"/>
            <w:shd w:val="clear" w:color="auto" w:fill="FFFFFF"/>
            <w:vAlign w:val="center"/>
          </w:tcPr>
          <w:p w:rsidR="00A256C8" w:rsidRPr="00DC5D17" w:rsidRDefault="00412D47" w:rsidP="00A256C8">
            <w:pPr>
              <w:spacing w:after="0" w:line="240" w:lineRule="auto"/>
              <w:rPr>
                <w:rFonts w:ascii="Times New Roman" w:hAnsi="Times New Roman"/>
                <w:sz w:val="24"/>
                <w:szCs w:val="24"/>
              </w:rPr>
            </w:pPr>
            <w:r w:rsidRPr="00DC5D17">
              <w:rPr>
                <w:rFonts w:ascii="Times New Roman" w:hAnsi="Times New Roman"/>
                <w:sz w:val="24"/>
                <w:szCs w:val="24"/>
              </w:rPr>
              <w:t>Kamu Yönetimi</w:t>
            </w:r>
          </w:p>
        </w:tc>
        <w:tc>
          <w:tcPr>
            <w:tcW w:w="1275" w:type="dxa"/>
            <w:shd w:val="clear" w:color="auto" w:fill="FFFFFF"/>
            <w:vAlign w:val="center"/>
          </w:tcPr>
          <w:p w:rsidR="00A256C8" w:rsidRPr="00DC5D17" w:rsidRDefault="00A256C8" w:rsidP="00A256C8">
            <w:pPr>
              <w:spacing w:after="0" w:line="240" w:lineRule="auto"/>
              <w:jc w:val="center"/>
              <w:rPr>
                <w:rFonts w:ascii="Times New Roman" w:hAnsi="Times New Roman"/>
                <w:sz w:val="24"/>
                <w:szCs w:val="24"/>
              </w:rPr>
            </w:pPr>
            <w:r w:rsidRPr="00DC5D17">
              <w:rPr>
                <w:rFonts w:ascii="Times New Roman" w:hAnsi="Times New Roman"/>
                <w:sz w:val="24"/>
                <w:szCs w:val="24"/>
              </w:rPr>
              <w:t>Merkez</w:t>
            </w:r>
          </w:p>
        </w:tc>
        <w:tc>
          <w:tcPr>
            <w:tcW w:w="1560" w:type="dxa"/>
            <w:shd w:val="clear" w:color="auto" w:fill="FFFFFF"/>
            <w:vAlign w:val="center"/>
          </w:tcPr>
          <w:p w:rsidR="00A256C8" w:rsidRPr="00DC5D17" w:rsidRDefault="00412D47" w:rsidP="00A256C8">
            <w:pPr>
              <w:spacing w:after="0" w:line="240" w:lineRule="auto"/>
              <w:jc w:val="center"/>
              <w:rPr>
                <w:rFonts w:ascii="Times New Roman" w:hAnsi="Times New Roman"/>
                <w:sz w:val="24"/>
                <w:szCs w:val="24"/>
              </w:rPr>
            </w:pPr>
            <w:r w:rsidRPr="00DC5D17">
              <w:rPr>
                <w:rFonts w:ascii="Times New Roman" w:hAnsi="Times New Roman"/>
                <w:sz w:val="24"/>
                <w:szCs w:val="24"/>
              </w:rPr>
              <w:t>8</w:t>
            </w:r>
          </w:p>
        </w:tc>
        <w:tc>
          <w:tcPr>
            <w:tcW w:w="1494" w:type="dxa"/>
            <w:shd w:val="clear" w:color="auto" w:fill="FFFFFF"/>
            <w:vAlign w:val="center"/>
          </w:tcPr>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KPSS-P29</w:t>
            </w:r>
          </w:p>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KPSS-P30</w:t>
            </w:r>
          </w:p>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KPSS-P31</w:t>
            </w:r>
          </w:p>
          <w:p w:rsidR="00A256C8"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KPSS-P32</w:t>
            </w:r>
          </w:p>
        </w:tc>
      </w:tr>
      <w:tr w:rsidR="00B07BD1" w:rsidRPr="00DC5D17" w:rsidTr="00DE6DDD">
        <w:trPr>
          <w:trHeight w:val="580"/>
          <w:jc w:val="center"/>
        </w:trPr>
        <w:tc>
          <w:tcPr>
            <w:tcW w:w="846" w:type="dxa"/>
            <w:shd w:val="clear" w:color="auto" w:fill="BFBFBF"/>
            <w:vAlign w:val="center"/>
          </w:tcPr>
          <w:p w:rsidR="00A256C8" w:rsidRPr="00DC5D17" w:rsidRDefault="00A256C8" w:rsidP="00A256C8">
            <w:pPr>
              <w:spacing w:after="0" w:line="240" w:lineRule="auto"/>
              <w:jc w:val="center"/>
              <w:rPr>
                <w:rFonts w:ascii="Times New Roman" w:hAnsi="Times New Roman"/>
                <w:sz w:val="24"/>
                <w:szCs w:val="24"/>
              </w:rPr>
            </w:pPr>
            <w:r w:rsidRPr="00DC5D17">
              <w:rPr>
                <w:rFonts w:ascii="Times New Roman" w:hAnsi="Times New Roman"/>
                <w:sz w:val="24"/>
                <w:szCs w:val="24"/>
              </w:rPr>
              <w:t>11</w:t>
            </w:r>
          </w:p>
        </w:tc>
        <w:tc>
          <w:tcPr>
            <w:tcW w:w="4111" w:type="dxa"/>
            <w:shd w:val="clear" w:color="auto" w:fill="FFFFFF"/>
            <w:vAlign w:val="center"/>
          </w:tcPr>
          <w:p w:rsidR="00A256C8" w:rsidRPr="00DC5D17" w:rsidRDefault="00412D47" w:rsidP="00A256C8">
            <w:pPr>
              <w:spacing w:after="0" w:line="240" w:lineRule="auto"/>
              <w:rPr>
                <w:rFonts w:ascii="Times New Roman" w:hAnsi="Times New Roman"/>
                <w:sz w:val="24"/>
                <w:szCs w:val="24"/>
              </w:rPr>
            </w:pPr>
            <w:r w:rsidRPr="00DC5D17">
              <w:rPr>
                <w:rFonts w:ascii="Times New Roman" w:hAnsi="Times New Roman"/>
                <w:sz w:val="24"/>
                <w:szCs w:val="24"/>
              </w:rPr>
              <w:t>Uluslararası İlişkiler</w:t>
            </w:r>
          </w:p>
        </w:tc>
        <w:tc>
          <w:tcPr>
            <w:tcW w:w="1275" w:type="dxa"/>
            <w:shd w:val="clear" w:color="auto" w:fill="FFFFFF"/>
            <w:vAlign w:val="center"/>
          </w:tcPr>
          <w:p w:rsidR="00A256C8" w:rsidRPr="00DC5D17" w:rsidRDefault="00A256C8" w:rsidP="00A256C8">
            <w:pPr>
              <w:spacing w:after="0" w:line="240" w:lineRule="auto"/>
              <w:jc w:val="center"/>
              <w:rPr>
                <w:rFonts w:ascii="Times New Roman" w:hAnsi="Times New Roman"/>
                <w:sz w:val="24"/>
                <w:szCs w:val="24"/>
              </w:rPr>
            </w:pPr>
            <w:r w:rsidRPr="00DC5D17">
              <w:rPr>
                <w:rFonts w:ascii="Times New Roman" w:hAnsi="Times New Roman"/>
                <w:sz w:val="24"/>
                <w:szCs w:val="24"/>
              </w:rPr>
              <w:t>Merkez</w:t>
            </w:r>
          </w:p>
        </w:tc>
        <w:tc>
          <w:tcPr>
            <w:tcW w:w="1560" w:type="dxa"/>
            <w:shd w:val="clear" w:color="auto" w:fill="FFFFFF"/>
            <w:vAlign w:val="center"/>
          </w:tcPr>
          <w:p w:rsidR="00A256C8" w:rsidRPr="00DC5D17" w:rsidRDefault="000D0B4B" w:rsidP="00A256C8">
            <w:pPr>
              <w:spacing w:after="0" w:line="240" w:lineRule="auto"/>
              <w:jc w:val="center"/>
              <w:rPr>
                <w:rFonts w:ascii="Times New Roman" w:hAnsi="Times New Roman"/>
                <w:sz w:val="24"/>
                <w:szCs w:val="24"/>
              </w:rPr>
            </w:pPr>
            <w:r w:rsidRPr="00DC5D17">
              <w:rPr>
                <w:rFonts w:ascii="Times New Roman" w:hAnsi="Times New Roman"/>
                <w:sz w:val="24"/>
                <w:szCs w:val="24"/>
              </w:rPr>
              <w:t>9</w:t>
            </w:r>
          </w:p>
        </w:tc>
        <w:tc>
          <w:tcPr>
            <w:tcW w:w="1494" w:type="dxa"/>
            <w:shd w:val="clear" w:color="auto" w:fill="FFFFFF"/>
            <w:vAlign w:val="center"/>
          </w:tcPr>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KPSS-P34</w:t>
            </w:r>
          </w:p>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KPSS-P35</w:t>
            </w:r>
          </w:p>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KPSS-P36</w:t>
            </w:r>
          </w:p>
          <w:p w:rsidR="00A256C8"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KPSS-P37</w:t>
            </w:r>
          </w:p>
        </w:tc>
      </w:tr>
      <w:tr w:rsidR="00B07BD1" w:rsidRPr="00DC5D17" w:rsidTr="00DE6DDD">
        <w:trPr>
          <w:trHeight w:val="580"/>
          <w:jc w:val="center"/>
        </w:trPr>
        <w:tc>
          <w:tcPr>
            <w:tcW w:w="846" w:type="dxa"/>
            <w:shd w:val="clear" w:color="auto" w:fill="BFBFBF"/>
            <w:vAlign w:val="center"/>
          </w:tcPr>
          <w:p w:rsidR="00A256C8" w:rsidRPr="00DC5D17" w:rsidRDefault="00A256C8" w:rsidP="00A256C8">
            <w:pPr>
              <w:spacing w:after="0" w:line="240" w:lineRule="auto"/>
              <w:jc w:val="center"/>
              <w:rPr>
                <w:rFonts w:ascii="Times New Roman" w:hAnsi="Times New Roman"/>
                <w:sz w:val="24"/>
                <w:szCs w:val="24"/>
              </w:rPr>
            </w:pPr>
            <w:r w:rsidRPr="00DC5D17">
              <w:rPr>
                <w:rFonts w:ascii="Times New Roman" w:hAnsi="Times New Roman"/>
                <w:sz w:val="24"/>
                <w:szCs w:val="24"/>
              </w:rPr>
              <w:t>12</w:t>
            </w:r>
          </w:p>
        </w:tc>
        <w:tc>
          <w:tcPr>
            <w:tcW w:w="4111" w:type="dxa"/>
            <w:shd w:val="clear" w:color="auto" w:fill="FFFFFF"/>
            <w:vAlign w:val="center"/>
          </w:tcPr>
          <w:p w:rsidR="00A256C8" w:rsidRPr="00DC5D17" w:rsidRDefault="00412D47" w:rsidP="00A256C8">
            <w:pPr>
              <w:spacing w:after="0" w:line="240" w:lineRule="auto"/>
              <w:rPr>
                <w:rFonts w:ascii="Times New Roman" w:hAnsi="Times New Roman"/>
                <w:sz w:val="24"/>
                <w:szCs w:val="24"/>
              </w:rPr>
            </w:pPr>
            <w:r w:rsidRPr="00DC5D17">
              <w:rPr>
                <w:rFonts w:ascii="Times New Roman" w:hAnsi="Times New Roman"/>
                <w:sz w:val="24"/>
                <w:szCs w:val="24"/>
              </w:rPr>
              <w:t>İşletme</w:t>
            </w:r>
          </w:p>
        </w:tc>
        <w:tc>
          <w:tcPr>
            <w:tcW w:w="1275" w:type="dxa"/>
            <w:shd w:val="clear" w:color="auto" w:fill="FFFFFF"/>
            <w:vAlign w:val="center"/>
          </w:tcPr>
          <w:p w:rsidR="00A256C8" w:rsidRPr="00DC5D17" w:rsidRDefault="00A256C8" w:rsidP="00A256C8">
            <w:pPr>
              <w:spacing w:after="0" w:line="240" w:lineRule="auto"/>
              <w:jc w:val="center"/>
              <w:rPr>
                <w:rFonts w:ascii="Times New Roman" w:hAnsi="Times New Roman"/>
                <w:sz w:val="24"/>
                <w:szCs w:val="24"/>
              </w:rPr>
            </w:pPr>
            <w:r w:rsidRPr="00DC5D17">
              <w:rPr>
                <w:rFonts w:ascii="Times New Roman" w:hAnsi="Times New Roman"/>
                <w:sz w:val="24"/>
                <w:szCs w:val="24"/>
              </w:rPr>
              <w:t>Merkez</w:t>
            </w:r>
          </w:p>
        </w:tc>
        <w:tc>
          <w:tcPr>
            <w:tcW w:w="1560" w:type="dxa"/>
            <w:shd w:val="clear" w:color="auto" w:fill="FFFFFF"/>
            <w:vAlign w:val="center"/>
          </w:tcPr>
          <w:p w:rsidR="00A256C8" w:rsidRPr="00DC5D17" w:rsidRDefault="00412D47" w:rsidP="00A256C8">
            <w:pPr>
              <w:spacing w:after="0" w:line="240" w:lineRule="auto"/>
              <w:jc w:val="center"/>
              <w:rPr>
                <w:rFonts w:ascii="Times New Roman" w:hAnsi="Times New Roman"/>
                <w:sz w:val="24"/>
                <w:szCs w:val="24"/>
              </w:rPr>
            </w:pPr>
            <w:r w:rsidRPr="00DC5D17">
              <w:rPr>
                <w:rFonts w:ascii="Times New Roman" w:hAnsi="Times New Roman"/>
                <w:sz w:val="24"/>
                <w:szCs w:val="24"/>
              </w:rPr>
              <w:t>8</w:t>
            </w:r>
          </w:p>
        </w:tc>
        <w:tc>
          <w:tcPr>
            <w:tcW w:w="1494" w:type="dxa"/>
            <w:shd w:val="clear" w:color="auto" w:fill="FFFFFF"/>
            <w:vAlign w:val="center"/>
          </w:tcPr>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KPSS-P24</w:t>
            </w:r>
          </w:p>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KPSS-P25</w:t>
            </w:r>
          </w:p>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KPSS-P26</w:t>
            </w:r>
          </w:p>
          <w:p w:rsidR="00A256C8"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KPSS-P27</w:t>
            </w:r>
          </w:p>
        </w:tc>
      </w:tr>
      <w:tr w:rsidR="00B07BD1" w:rsidRPr="00DC5D17" w:rsidTr="00DE6DDD">
        <w:trPr>
          <w:trHeight w:val="580"/>
          <w:jc w:val="center"/>
        </w:trPr>
        <w:tc>
          <w:tcPr>
            <w:tcW w:w="846" w:type="dxa"/>
            <w:shd w:val="clear" w:color="auto" w:fill="BFBFBF"/>
            <w:vAlign w:val="center"/>
          </w:tcPr>
          <w:p w:rsidR="00412D47" w:rsidRPr="00DC5D17" w:rsidRDefault="00412D47" w:rsidP="00A256C8">
            <w:pPr>
              <w:spacing w:after="0" w:line="240" w:lineRule="auto"/>
              <w:jc w:val="center"/>
              <w:rPr>
                <w:rFonts w:ascii="Times New Roman" w:hAnsi="Times New Roman"/>
                <w:sz w:val="24"/>
                <w:szCs w:val="24"/>
              </w:rPr>
            </w:pPr>
            <w:r w:rsidRPr="00DC5D17">
              <w:rPr>
                <w:rFonts w:ascii="Times New Roman" w:hAnsi="Times New Roman"/>
                <w:sz w:val="24"/>
                <w:szCs w:val="24"/>
              </w:rPr>
              <w:t>13</w:t>
            </w:r>
          </w:p>
        </w:tc>
        <w:tc>
          <w:tcPr>
            <w:tcW w:w="4111" w:type="dxa"/>
            <w:shd w:val="clear" w:color="auto" w:fill="FFFFFF"/>
            <w:vAlign w:val="center"/>
          </w:tcPr>
          <w:p w:rsidR="00412D47" w:rsidRPr="00DC5D17" w:rsidRDefault="00412D47" w:rsidP="00A256C8">
            <w:pPr>
              <w:spacing w:after="0" w:line="240" w:lineRule="auto"/>
              <w:rPr>
                <w:rFonts w:ascii="Times New Roman" w:hAnsi="Times New Roman"/>
                <w:sz w:val="24"/>
                <w:szCs w:val="24"/>
              </w:rPr>
            </w:pPr>
            <w:r w:rsidRPr="00DC5D17">
              <w:rPr>
                <w:rFonts w:ascii="Times New Roman" w:hAnsi="Times New Roman"/>
                <w:sz w:val="24"/>
                <w:szCs w:val="24"/>
              </w:rPr>
              <w:t>Maliye</w:t>
            </w:r>
          </w:p>
        </w:tc>
        <w:tc>
          <w:tcPr>
            <w:tcW w:w="1275" w:type="dxa"/>
            <w:shd w:val="clear" w:color="auto" w:fill="FFFFFF"/>
            <w:vAlign w:val="center"/>
          </w:tcPr>
          <w:p w:rsidR="00412D47" w:rsidRPr="00DC5D17" w:rsidRDefault="00412D47" w:rsidP="00A256C8">
            <w:pPr>
              <w:spacing w:after="0" w:line="240" w:lineRule="auto"/>
              <w:jc w:val="center"/>
              <w:rPr>
                <w:rFonts w:ascii="Times New Roman" w:hAnsi="Times New Roman"/>
                <w:sz w:val="24"/>
                <w:szCs w:val="24"/>
              </w:rPr>
            </w:pPr>
            <w:r w:rsidRPr="00DC5D17">
              <w:rPr>
                <w:rFonts w:ascii="Times New Roman" w:hAnsi="Times New Roman"/>
                <w:sz w:val="24"/>
                <w:szCs w:val="24"/>
              </w:rPr>
              <w:t>Merkez</w:t>
            </w:r>
          </w:p>
        </w:tc>
        <w:tc>
          <w:tcPr>
            <w:tcW w:w="1560" w:type="dxa"/>
            <w:shd w:val="clear" w:color="auto" w:fill="FFFFFF"/>
            <w:vAlign w:val="center"/>
          </w:tcPr>
          <w:p w:rsidR="00412D47" w:rsidRPr="00DC5D17" w:rsidRDefault="00412D47" w:rsidP="00A256C8">
            <w:pPr>
              <w:spacing w:after="0" w:line="240" w:lineRule="auto"/>
              <w:jc w:val="center"/>
              <w:rPr>
                <w:rFonts w:ascii="Times New Roman" w:hAnsi="Times New Roman"/>
                <w:sz w:val="24"/>
                <w:szCs w:val="24"/>
              </w:rPr>
            </w:pPr>
            <w:r w:rsidRPr="00DC5D17">
              <w:rPr>
                <w:rFonts w:ascii="Times New Roman" w:hAnsi="Times New Roman"/>
                <w:sz w:val="24"/>
                <w:szCs w:val="24"/>
              </w:rPr>
              <w:t>4</w:t>
            </w:r>
          </w:p>
        </w:tc>
        <w:tc>
          <w:tcPr>
            <w:tcW w:w="1494" w:type="dxa"/>
            <w:shd w:val="clear" w:color="auto" w:fill="FFFFFF"/>
            <w:vAlign w:val="center"/>
          </w:tcPr>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KPSS-P19</w:t>
            </w:r>
          </w:p>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KPSS-P20</w:t>
            </w:r>
          </w:p>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KPSS-P21</w:t>
            </w:r>
          </w:p>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KPSS-P22</w:t>
            </w:r>
          </w:p>
        </w:tc>
      </w:tr>
      <w:tr w:rsidR="00B07BD1" w:rsidRPr="00DC5D17" w:rsidTr="00DE6DDD">
        <w:trPr>
          <w:trHeight w:val="580"/>
          <w:jc w:val="center"/>
        </w:trPr>
        <w:tc>
          <w:tcPr>
            <w:tcW w:w="846" w:type="dxa"/>
            <w:shd w:val="clear" w:color="auto" w:fill="BFBFBF"/>
            <w:vAlign w:val="center"/>
          </w:tcPr>
          <w:p w:rsidR="00412D47" w:rsidRPr="00DC5D17" w:rsidRDefault="00412D47" w:rsidP="00A256C8">
            <w:pPr>
              <w:spacing w:after="0" w:line="240" w:lineRule="auto"/>
              <w:jc w:val="center"/>
              <w:rPr>
                <w:rFonts w:ascii="Times New Roman" w:hAnsi="Times New Roman"/>
                <w:sz w:val="24"/>
                <w:szCs w:val="24"/>
              </w:rPr>
            </w:pPr>
            <w:r w:rsidRPr="00DC5D17">
              <w:rPr>
                <w:rFonts w:ascii="Times New Roman" w:hAnsi="Times New Roman"/>
                <w:sz w:val="24"/>
                <w:szCs w:val="24"/>
              </w:rPr>
              <w:lastRenderedPageBreak/>
              <w:t>14</w:t>
            </w:r>
          </w:p>
        </w:tc>
        <w:tc>
          <w:tcPr>
            <w:tcW w:w="4111" w:type="dxa"/>
            <w:shd w:val="clear" w:color="auto" w:fill="FFFFFF"/>
            <w:vAlign w:val="center"/>
          </w:tcPr>
          <w:p w:rsidR="00412D47" w:rsidRPr="00DC5D17" w:rsidRDefault="00412D47" w:rsidP="00A256C8">
            <w:pPr>
              <w:spacing w:after="0" w:line="240" w:lineRule="auto"/>
              <w:rPr>
                <w:rFonts w:ascii="Times New Roman" w:hAnsi="Times New Roman"/>
                <w:sz w:val="24"/>
                <w:szCs w:val="24"/>
              </w:rPr>
            </w:pPr>
            <w:r w:rsidRPr="00DC5D17">
              <w:rPr>
                <w:rFonts w:ascii="Times New Roman" w:hAnsi="Times New Roman"/>
                <w:sz w:val="24"/>
                <w:szCs w:val="24"/>
              </w:rPr>
              <w:t>İstatistik</w:t>
            </w:r>
          </w:p>
        </w:tc>
        <w:tc>
          <w:tcPr>
            <w:tcW w:w="1275" w:type="dxa"/>
            <w:shd w:val="clear" w:color="auto" w:fill="FFFFFF"/>
            <w:vAlign w:val="center"/>
          </w:tcPr>
          <w:p w:rsidR="00412D47" w:rsidRPr="00DC5D17" w:rsidRDefault="00412D47" w:rsidP="00A256C8">
            <w:pPr>
              <w:spacing w:after="0" w:line="240" w:lineRule="auto"/>
              <w:jc w:val="center"/>
              <w:rPr>
                <w:rFonts w:ascii="Times New Roman" w:hAnsi="Times New Roman"/>
                <w:sz w:val="24"/>
                <w:szCs w:val="24"/>
              </w:rPr>
            </w:pPr>
            <w:r w:rsidRPr="00DC5D17">
              <w:rPr>
                <w:rFonts w:ascii="Times New Roman" w:hAnsi="Times New Roman"/>
                <w:sz w:val="24"/>
                <w:szCs w:val="24"/>
              </w:rPr>
              <w:t>Merkez</w:t>
            </w:r>
          </w:p>
        </w:tc>
        <w:tc>
          <w:tcPr>
            <w:tcW w:w="1560" w:type="dxa"/>
            <w:shd w:val="clear" w:color="auto" w:fill="FFFFFF"/>
            <w:vAlign w:val="center"/>
          </w:tcPr>
          <w:p w:rsidR="00412D47" w:rsidRPr="00DC5D17" w:rsidRDefault="00412D47" w:rsidP="00A256C8">
            <w:pPr>
              <w:spacing w:after="0" w:line="240" w:lineRule="auto"/>
              <w:jc w:val="center"/>
              <w:rPr>
                <w:rFonts w:ascii="Times New Roman" w:hAnsi="Times New Roman"/>
                <w:sz w:val="24"/>
                <w:szCs w:val="24"/>
              </w:rPr>
            </w:pPr>
            <w:r w:rsidRPr="00DC5D17">
              <w:rPr>
                <w:rFonts w:ascii="Times New Roman" w:hAnsi="Times New Roman"/>
                <w:sz w:val="24"/>
                <w:szCs w:val="24"/>
              </w:rPr>
              <w:t>3</w:t>
            </w:r>
          </w:p>
        </w:tc>
        <w:tc>
          <w:tcPr>
            <w:tcW w:w="1494" w:type="dxa"/>
            <w:shd w:val="clear" w:color="auto" w:fill="FFFFFF"/>
            <w:vAlign w:val="center"/>
          </w:tcPr>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KPSS-P12</w:t>
            </w:r>
          </w:p>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KPSS-P13</w:t>
            </w:r>
          </w:p>
        </w:tc>
      </w:tr>
      <w:tr w:rsidR="00B07BD1" w:rsidRPr="00DC5D17" w:rsidTr="00DE6DDD">
        <w:trPr>
          <w:trHeight w:val="580"/>
          <w:jc w:val="center"/>
        </w:trPr>
        <w:tc>
          <w:tcPr>
            <w:tcW w:w="846" w:type="dxa"/>
            <w:shd w:val="clear" w:color="auto" w:fill="BFBFBF"/>
            <w:vAlign w:val="center"/>
          </w:tcPr>
          <w:p w:rsidR="00412D47" w:rsidRPr="00DC5D17" w:rsidRDefault="000D0B4B" w:rsidP="00A256C8">
            <w:pPr>
              <w:spacing w:after="0" w:line="240" w:lineRule="auto"/>
              <w:jc w:val="center"/>
              <w:rPr>
                <w:rFonts w:ascii="Times New Roman" w:hAnsi="Times New Roman"/>
                <w:sz w:val="24"/>
                <w:szCs w:val="24"/>
              </w:rPr>
            </w:pPr>
            <w:r w:rsidRPr="00DC5D17">
              <w:rPr>
                <w:rFonts w:ascii="Times New Roman" w:hAnsi="Times New Roman"/>
                <w:sz w:val="24"/>
                <w:szCs w:val="24"/>
              </w:rPr>
              <w:t>15</w:t>
            </w:r>
          </w:p>
        </w:tc>
        <w:tc>
          <w:tcPr>
            <w:tcW w:w="4111" w:type="dxa"/>
            <w:shd w:val="clear" w:color="auto" w:fill="FFFFFF"/>
            <w:vAlign w:val="center"/>
          </w:tcPr>
          <w:p w:rsidR="00412D47" w:rsidRPr="00DC5D17" w:rsidRDefault="00412D47" w:rsidP="00A256C8">
            <w:pPr>
              <w:spacing w:after="0" w:line="240" w:lineRule="auto"/>
              <w:rPr>
                <w:rFonts w:ascii="Times New Roman" w:hAnsi="Times New Roman"/>
                <w:sz w:val="24"/>
                <w:szCs w:val="24"/>
              </w:rPr>
            </w:pPr>
            <w:r w:rsidRPr="00DC5D17">
              <w:rPr>
                <w:rFonts w:ascii="Times New Roman" w:hAnsi="Times New Roman"/>
                <w:sz w:val="24"/>
                <w:szCs w:val="24"/>
              </w:rPr>
              <w:t>Uluslararası Ticaret ve Lojistik</w:t>
            </w:r>
          </w:p>
        </w:tc>
        <w:tc>
          <w:tcPr>
            <w:tcW w:w="1275" w:type="dxa"/>
            <w:shd w:val="clear" w:color="auto" w:fill="FFFFFF"/>
            <w:vAlign w:val="center"/>
          </w:tcPr>
          <w:p w:rsidR="00412D47" w:rsidRPr="00DC5D17" w:rsidRDefault="00412D47" w:rsidP="00A256C8">
            <w:pPr>
              <w:spacing w:after="0" w:line="240" w:lineRule="auto"/>
              <w:jc w:val="center"/>
              <w:rPr>
                <w:rFonts w:ascii="Times New Roman" w:hAnsi="Times New Roman"/>
                <w:sz w:val="24"/>
                <w:szCs w:val="24"/>
              </w:rPr>
            </w:pPr>
            <w:r w:rsidRPr="00DC5D17">
              <w:rPr>
                <w:rFonts w:ascii="Times New Roman" w:hAnsi="Times New Roman"/>
                <w:sz w:val="24"/>
                <w:szCs w:val="24"/>
              </w:rPr>
              <w:t>Merkez</w:t>
            </w:r>
          </w:p>
        </w:tc>
        <w:tc>
          <w:tcPr>
            <w:tcW w:w="1560" w:type="dxa"/>
            <w:shd w:val="clear" w:color="auto" w:fill="FFFFFF"/>
            <w:vAlign w:val="center"/>
          </w:tcPr>
          <w:p w:rsidR="00412D47" w:rsidRPr="00DC5D17" w:rsidRDefault="00412D47" w:rsidP="00A256C8">
            <w:pPr>
              <w:spacing w:after="0" w:line="240" w:lineRule="auto"/>
              <w:jc w:val="center"/>
              <w:rPr>
                <w:rFonts w:ascii="Times New Roman" w:hAnsi="Times New Roman"/>
                <w:sz w:val="24"/>
                <w:szCs w:val="24"/>
              </w:rPr>
            </w:pPr>
            <w:r w:rsidRPr="00DC5D17">
              <w:rPr>
                <w:rFonts w:ascii="Times New Roman" w:hAnsi="Times New Roman"/>
                <w:sz w:val="24"/>
                <w:szCs w:val="24"/>
              </w:rPr>
              <w:t>2</w:t>
            </w:r>
          </w:p>
        </w:tc>
        <w:tc>
          <w:tcPr>
            <w:tcW w:w="1494" w:type="dxa"/>
            <w:shd w:val="clear" w:color="auto" w:fill="FFFFFF"/>
            <w:vAlign w:val="center"/>
          </w:tcPr>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KPSS-P2</w:t>
            </w:r>
          </w:p>
          <w:p w:rsidR="00412D47" w:rsidRPr="00DC5D17" w:rsidRDefault="00412D47" w:rsidP="00412D47">
            <w:pPr>
              <w:spacing w:after="0" w:line="240" w:lineRule="auto"/>
              <w:rPr>
                <w:rFonts w:ascii="Times New Roman" w:hAnsi="Times New Roman"/>
                <w:sz w:val="24"/>
                <w:szCs w:val="24"/>
              </w:rPr>
            </w:pPr>
            <w:r w:rsidRPr="00DC5D17">
              <w:rPr>
                <w:rFonts w:ascii="Times New Roman" w:hAnsi="Times New Roman"/>
                <w:sz w:val="24"/>
                <w:szCs w:val="24"/>
              </w:rPr>
              <w:t>KPSS-P3</w:t>
            </w:r>
          </w:p>
          <w:p w:rsidR="004D787E" w:rsidRPr="00DC5D17" w:rsidRDefault="004D787E" w:rsidP="00412D47">
            <w:pPr>
              <w:spacing w:after="0" w:line="240" w:lineRule="auto"/>
              <w:rPr>
                <w:rFonts w:ascii="Times New Roman" w:hAnsi="Times New Roman"/>
                <w:sz w:val="24"/>
                <w:szCs w:val="24"/>
              </w:rPr>
            </w:pPr>
            <w:r w:rsidRPr="00DC5D17">
              <w:rPr>
                <w:rFonts w:ascii="Times New Roman" w:hAnsi="Times New Roman"/>
                <w:sz w:val="24"/>
                <w:szCs w:val="24"/>
              </w:rPr>
              <w:t>KPSS-P24</w:t>
            </w:r>
          </w:p>
          <w:p w:rsidR="004D787E" w:rsidRPr="00DC5D17" w:rsidRDefault="004D787E" w:rsidP="00412D47">
            <w:pPr>
              <w:spacing w:after="0" w:line="240" w:lineRule="auto"/>
              <w:rPr>
                <w:rFonts w:ascii="Times New Roman" w:hAnsi="Times New Roman"/>
                <w:sz w:val="24"/>
                <w:szCs w:val="24"/>
              </w:rPr>
            </w:pPr>
            <w:r w:rsidRPr="00DC5D17">
              <w:rPr>
                <w:rFonts w:ascii="Times New Roman" w:hAnsi="Times New Roman"/>
                <w:sz w:val="24"/>
                <w:szCs w:val="24"/>
              </w:rPr>
              <w:t>KPSS-P25</w:t>
            </w:r>
          </w:p>
        </w:tc>
      </w:tr>
      <w:tr w:rsidR="00B07BD1" w:rsidRPr="00DC5D17" w:rsidTr="00601818">
        <w:trPr>
          <w:trHeight w:val="236"/>
          <w:jc w:val="center"/>
        </w:trPr>
        <w:tc>
          <w:tcPr>
            <w:tcW w:w="6232" w:type="dxa"/>
            <w:gridSpan w:val="3"/>
            <w:shd w:val="clear" w:color="auto" w:fill="FFFFFF"/>
          </w:tcPr>
          <w:p w:rsidR="00A256C8" w:rsidRPr="00DC5D17" w:rsidRDefault="00A256C8" w:rsidP="00A256C8">
            <w:pPr>
              <w:spacing w:after="0" w:line="240" w:lineRule="auto"/>
              <w:rPr>
                <w:rFonts w:ascii="Times New Roman" w:hAnsi="Times New Roman"/>
                <w:sz w:val="24"/>
                <w:szCs w:val="24"/>
              </w:rPr>
            </w:pPr>
            <w:r w:rsidRPr="00DC5D17">
              <w:rPr>
                <w:rFonts w:ascii="Times New Roman" w:hAnsi="Times New Roman"/>
                <w:sz w:val="24"/>
                <w:szCs w:val="24"/>
              </w:rPr>
              <w:t xml:space="preserve">TOPLAM </w:t>
            </w:r>
          </w:p>
        </w:tc>
        <w:tc>
          <w:tcPr>
            <w:tcW w:w="1560" w:type="dxa"/>
            <w:shd w:val="clear" w:color="auto" w:fill="FFFFFF"/>
          </w:tcPr>
          <w:p w:rsidR="00A256C8" w:rsidRPr="00DC5D17" w:rsidRDefault="00A256C8" w:rsidP="00601818">
            <w:pPr>
              <w:spacing w:after="0" w:line="240" w:lineRule="auto"/>
              <w:jc w:val="center"/>
              <w:rPr>
                <w:rFonts w:ascii="Times New Roman" w:hAnsi="Times New Roman"/>
                <w:sz w:val="24"/>
                <w:szCs w:val="24"/>
              </w:rPr>
            </w:pPr>
            <w:r w:rsidRPr="00DC5D17">
              <w:rPr>
                <w:rFonts w:ascii="Times New Roman" w:hAnsi="Times New Roman"/>
                <w:sz w:val="24"/>
                <w:szCs w:val="24"/>
              </w:rPr>
              <w:t>80</w:t>
            </w:r>
          </w:p>
        </w:tc>
        <w:tc>
          <w:tcPr>
            <w:tcW w:w="1494" w:type="dxa"/>
            <w:shd w:val="clear" w:color="auto" w:fill="FFFFFF"/>
          </w:tcPr>
          <w:p w:rsidR="00A256C8" w:rsidRPr="00DC5D17" w:rsidRDefault="00A256C8" w:rsidP="00A256C8">
            <w:pPr>
              <w:spacing w:after="0" w:line="240" w:lineRule="auto"/>
              <w:rPr>
                <w:rFonts w:ascii="Times New Roman" w:hAnsi="Times New Roman"/>
                <w:sz w:val="24"/>
                <w:szCs w:val="24"/>
              </w:rPr>
            </w:pPr>
          </w:p>
        </w:tc>
      </w:tr>
    </w:tbl>
    <w:p w:rsidR="0091107E" w:rsidRPr="00DC5D17" w:rsidRDefault="0091107E" w:rsidP="00001761">
      <w:pPr>
        <w:spacing w:after="0" w:line="240" w:lineRule="auto"/>
        <w:rPr>
          <w:rFonts w:ascii="Times New Roman" w:hAnsi="Times New Roman"/>
          <w:b/>
          <w:sz w:val="24"/>
          <w:szCs w:val="24"/>
        </w:rPr>
      </w:pPr>
    </w:p>
    <w:p w:rsidR="00001761" w:rsidRPr="00DC5D17" w:rsidRDefault="00DC5D17" w:rsidP="00001761">
      <w:pPr>
        <w:numPr>
          <w:ilvl w:val="0"/>
          <w:numId w:val="1"/>
        </w:numPr>
        <w:spacing w:after="0" w:line="240" w:lineRule="auto"/>
        <w:rPr>
          <w:rFonts w:ascii="Times New Roman" w:hAnsi="Times New Roman"/>
          <w:b/>
          <w:sz w:val="24"/>
          <w:szCs w:val="24"/>
        </w:rPr>
      </w:pPr>
      <w:r w:rsidRPr="00DC5D17">
        <w:rPr>
          <w:rFonts w:ascii="Times New Roman" w:hAnsi="Times New Roman"/>
          <w:b/>
          <w:sz w:val="24"/>
          <w:szCs w:val="24"/>
        </w:rPr>
        <w:t xml:space="preserve"> </w:t>
      </w:r>
      <w:r w:rsidR="00001761" w:rsidRPr="00DC5D17">
        <w:rPr>
          <w:rFonts w:ascii="Times New Roman" w:hAnsi="Times New Roman"/>
          <w:b/>
          <w:sz w:val="24"/>
          <w:szCs w:val="24"/>
        </w:rPr>
        <w:t>SINAV HAKKINDA GENEL BİLGİLER</w:t>
      </w:r>
    </w:p>
    <w:p w:rsidR="00001761" w:rsidRPr="00DC5D17" w:rsidRDefault="00001761" w:rsidP="00001761">
      <w:pPr>
        <w:spacing w:after="0" w:line="240" w:lineRule="auto"/>
        <w:rPr>
          <w:rFonts w:ascii="Times New Roman" w:hAnsi="Times New Roman"/>
          <w:b/>
          <w:sz w:val="24"/>
          <w:szCs w:val="24"/>
        </w:rPr>
      </w:pPr>
    </w:p>
    <w:p w:rsidR="00001761" w:rsidRPr="00DC5D17" w:rsidRDefault="00001761" w:rsidP="00001761">
      <w:pPr>
        <w:numPr>
          <w:ilvl w:val="0"/>
          <w:numId w:val="2"/>
        </w:numPr>
        <w:spacing w:after="0" w:line="240" w:lineRule="auto"/>
        <w:rPr>
          <w:rFonts w:ascii="Times New Roman" w:hAnsi="Times New Roman"/>
          <w:b/>
          <w:sz w:val="24"/>
          <w:szCs w:val="24"/>
        </w:rPr>
      </w:pPr>
      <w:r w:rsidRPr="00DC5D17">
        <w:rPr>
          <w:rFonts w:ascii="Times New Roman" w:hAnsi="Times New Roman"/>
          <w:b/>
          <w:sz w:val="24"/>
          <w:szCs w:val="24"/>
        </w:rPr>
        <w:t>SINAVA KATILMA ŞARTLARI</w:t>
      </w:r>
    </w:p>
    <w:p w:rsidR="00001761" w:rsidRPr="00DC5D17" w:rsidRDefault="00001761" w:rsidP="00001761">
      <w:pPr>
        <w:spacing w:after="0" w:line="240" w:lineRule="auto"/>
        <w:rPr>
          <w:rFonts w:ascii="Times New Roman" w:hAnsi="Times New Roman"/>
          <w:b/>
          <w:sz w:val="24"/>
          <w:szCs w:val="24"/>
        </w:rPr>
      </w:pPr>
    </w:p>
    <w:p w:rsidR="009C5800" w:rsidRPr="00DC5D17" w:rsidRDefault="00C85724" w:rsidP="00C85724">
      <w:pPr>
        <w:spacing w:after="0" w:line="240" w:lineRule="auto"/>
        <w:ind w:firstLine="709"/>
        <w:jc w:val="both"/>
        <w:rPr>
          <w:rFonts w:ascii="Times New Roman" w:hAnsi="Times New Roman"/>
          <w:sz w:val="24"/>
          <w:szCs w:val="24"/>
        </w:rPr>
      </w:pPr>
      <w:r w:rsidRPr="00DC5D17">
        <w:rPr>
          <w:rFonts w:ascii="Times New Roman" w:hAnsi="Times New Roman"/>
          <w:sz w:val="24"/>
          <w:szCs w:val="24"/>
        </w:rPr>
        <w:t xml:space="preserve">a) </w:t>
      </w:r>
      <w:r w:rsidR="00001761" w:rsidRPr="00DC5D17">
        <w:rPr>
          <w:rFonts w:ascii="Times New Roman" w:hAnsi="Times New Roman"/>
          <w:sz w:val="24"/>
          <w:szCs w:val="24"/>
        </w:rPr>
        <w:t>657 sayılı Devlet Memurları Kanununun 48 inci madde</w:t>
      </w:r>
      <w:r w:rsidR="009C5800" w:rsidRPr="00DC5D17">
        <w:rPr>
          <w:rFonts w:ascii="Times New Roman" w:hAnsi="Times New Roman"/>
          <w:sz w:val="24"/>
          <w:szCs w:val="24"/>
        </w:rPr>
        <w:t xml:space="preserve">sinde belirtilen genel şartları </w:t>
      </w:r>
      <w:r w:rsidR="00001761" w:rsidRPr="00DC5D17">
        <w:rPr>
          <w:rFonts w:ascii="Times New Roman" w:hAnsi="Times New Roman"/>
          <w:sz w:val="24"/>
          <w:szCs w:val="24"/>
        </w:rPr>
        <w:t>taşımak,</w:t>
      </w:r>
    </w:p>
    <w:p w:rsidR="009C5800" w:rsidRPr="00DC5D17" w:rsidRDefault="009C5800" w:rsidP="009C5800">
      <w:pPr>
        <w:spacing w:after="0" w:line="240" w:lineRule="auto"/>
        <w:ind w:firstLine="709"/>
        <w:jc w:val="both"/>
        <w:rPr>
          <w:rFonts w:ascii="Times New Roman" w:hAnsi="Times New Roman"/>
          <w:sz w:val="24"/>
          <w:szCs w:val="24"/>
        </w:rPr>
      </w:pPr>
      <w:r w:rsidRPr="00DC5D17">
        <w:rPr>
          <w:rFonts w:ascii="Times New Roman" w:hAnsi="Times New Roman"/>
          <w:sz w:val="24"/>
          <w:szCs w:val="24"/>
        </w:rPr>
        <w:t xml:space="preserve">b) </w:t>
      </w:r>
      <w:r w:rsidR="00001761" w:rsidRPr="00DC5D17">
        <w:rPr>
          <w:rFonts w:ascii="Times New Roman" w:hAnsi="Times New Roman"/>
          <w:sz w:val="24"/>
          <w:szCs w:val="24"/>
        </w:rPr>
        <w:t>G</w:t>
      </w:r>
      <w:r w:rsidR="0051236C" w:rsidRPr="00DC5D17">
        <w:rPr>
          <w:rFonts w:ascii="Times New Roman" w:hAnsi="Times New Roman"/>
          <w:sz w:val="24"/>
          <w:szCs w:val="24"/>
        </w:rPr>
        <w:t>iriş sınavının yapıldığı yılın O</w:t>
      </w:r>
      <w:r w:rsidR="00001761" w:rsidRPr="00DC5D17">
        <w:rPr>
          <w:rFonts w:ascii="Times New Roman" w:hAnsi="Times New Roman"/>
          <w:sz w:val="24"/>
          <w:szCs w:val="24"/>
        </w:rPr>
        <w:t>cak ayının birinci günü itibarıyla otuz beş yaşını doldurmamış olmak (01.01.198</w:t>
      </w:r>
      <w:r w:rsidR="00754853" w:rsidRPr="00DC5D17">
        <w:rPr>
          <w:rFonts w:ascii="Times New Roman" w:hAnsi="Times New Roman"/>
          <w:sz w:val="24"/>
          <w:szCs w:val="24"/>
        </w:rPr>
        <w:t>7</w:t>
      </w:r>
      <w:r w:rsidR="00001761" w:rsidRPr="00DC5D17">
        <w:rPr>
          <w:rFonts w:ascii="Times New Roman" w:hAnsi="Times New Roman"/>
          <w:sz w:val="24"/>
          <w:szCs w:val="24"/>
        </w:rPr>
        <w:t xml:space="preserve"> ve daha sonra doğanlar başvurabilecektir.)</w:t>
      </w:r>
      <w:r w:rsidR="00104B06" w:rsidRPr="00DC5D17">
        <w:rPr>
          <w:rFonts w:ascii="Times New Roman" w:hAnsi="Times New Roman"/>
          <w:sz w:val="24"/>
          <w:szCs w:val="24"/>
        </w:rPr>
        <w:t>,</w:t>
      </w:r>
    </w:p>
    <w:p w:rsidR="00001761" w:rsidRPr="00DC5D17" w:rsidRDefault="00C85724" w:rsidP="009C5800">
      <w:pPr>
        <w:spacing w:after="0" w:line="240" w:lineRule="auto"/>
        <w:ind w:firstLine="709"/>
        <w:jc w:val="both"/>
        <w:rPr>
          <w:rFonts w:ascii="Times New Roman" w:hAnsi="Times New Roman"/>
          <w:sz w:val="24"/>
          <w:szCs w:val="24"/>
        </w:rPr>
      </w:pPr>
      <w:proofErr w:type="gramStart"/>
      <w:r w:rsidRPr="00DC5D17">
        <w:rPr>
          <w:rFonts w:ascii="Times New Roman" w:hAnsi="Times New Roman"/>
          <w:sz w:val="24"/>
          <w:szCs w:val="24"/>
        </w:rPr>
        <w:t xml:space="preserve">c) </w:t>
      </w:r>
      <w:r w:rsidR="00001761" w:rsidRPr="00DC5D17">
        <w:rPr>
          <w:rFonts w:ascii="Times New Roman" w:hAnsi="Times New Roman"/>
          <w:sz w:val="24"/>
          <w:szCs w:val="24"/>
        </w:rPr>
        <w:t>En az dört yıllık eğitim veren yükseköğretim kurumlarının siyasal bilgiler, hukuk, iktisadi ve idari bilimler, iktisat, işletme ve mühendislik fakülteleri ile diğer fakültelerin yukarıda belirtilen bölümlerinden veya bunlara denkliği Yükseköğretim Kurulu (YÖK) tarafından kabul edilen yurt içindeki veya yurt dışındaki öğretim kurumlarının yukarıda belirtilen bölümlerinden mezun olmak, (Adayların, söz konusu bölümlere denk sayılan bölümlerden mezun olmaları halinde YÖK tarafından onaylanmış denklik belgelerini</w:t>
      </w:r>
      <w:r w:rsidR="00001761" w:rsidRPr="00DC5D17">
        <w:rPr>
          <w:rFonts w:ascii="Times New Roman" w:eastAsia="Calibri" w:hAnsi="Times New Roman"/>
          <w:sz w:val="24"/>
          <w:szCs w:val="24"/>
        </w:rPr>
        <w:t xml:space="preserve"> </w:t>
      </w:r>
      <w:proofErr w:type="spellStart"/>
      <w:r w:rsidR="00001761" w:rsidRPr="00DC5D17">
        <w:rPr>
          <w:rFonts w:ascii="Times New Roman" w:eastAsia="Calibri" w:hAnsi="Times New Roman"/>
          <w:sz w:val="24"/>
          <w:szCs w:val="24"/>
        </w:rPr>
        <w:t>jpeg</w:t>
      </w:r>
      <w:proofErr w:type="spellEnd"/>
      <w:r w:rsidR="00001761" w:rsidRPr="00DC5D17">
        <w:rPr>
          <w:rFonts w:ascii="Times New Roman" w:eastAsia="Calibri" w:hAnsi="Times New Roman"/>
          <w:sz w:val="24"/>
          <w:szCs w:val="24"/>
        </w:rPr>
        <w:t xml:space="preserve"> formatında tarayarak</w:t>
      </w:r>
      <w:r w:rsidR="00001761" w:rsidRPr="00DC5D17">
        <w:rPr>
          <w:rFonts w:ascii="Times New Roman" w:hAnsi="Times New Roman"/>
          <w:sz w:val="24"/>
          <w:szCs w:val="24"/>
        </w:rPr>
        <w:t xml:space="preserve"> müracaatları sırasında Bakanlığımız internet sitesinden ulaşacakları talep formuna eklemeleri gerekmektedir.)</w:t>
      </w:r>
      <w:r w:rsidR="00104B06" w:rsidRPr="00DC5D17">
        <w:rPr>
          <w:rFonts w:ascii="Times New Roman" w:hAnsi="Times New Roman"/>
          <w:sz w:val="24"/>
          <w:szCs w:val="24"/>
        </w:rPr>
        <w:t>,</w:t>
      </w:r>
      <w:proofErr w:type="gramEnd"/>
    </w:p>
    <w:p w:rsidR="001D5A0F" w:rsidRPr="00DC5D17" w:rsidRDefault="00DA441F" w:rsidP="00001761">
      <w:pPr>
        <w:spacing w:after="0" w:line="240" w:lineRule="auto"/>
        <w:ind w:firstLine="708"/>
        <w:jc w:val="both"/>
        <w:rPr>
          <w:rFonts w:ascii="Times New Roman" w:hAnsi="Times New Roman"/>
          <w:sz w:val="24"/>
          <w:szCs w:val="24"/>
        </w:rPr>
      </w:pPr>
      <w:r w:rsidRPr="00DC5D17">
        <w:rPr>
          <w:rFonts w:ascii="Times New Roman" w:hAnsi="Times New Roman"/>
          <w:sz w:val="24"/>
          <w:szCs w:val="24"/>
        </w:rPr>
        <w:t>ç</w:t>
      </w:r>
      <w:r w:rsidR="00001761" w:rsidRPr="00DC5D17">
        <w:rPr>
          <w:rFonts w:ascii="Times New Roman" w:hAnsi="Times New Roman"/>
          <w:sz w:val="24"/>
          <w:szCs w:val="24"/>
        </w:rPr>
        <w:t xml:space="preserve">) </w:t>
      </w:r>
      <w:r w:rsidR="003803C1" w:rsidRPr="00DC5D17">
        <w:rPr>
          <w:rFonts w:ascii="Times New Roman" w:hAnsi="Times New Roman"/>
          <w:sz w:val="24"/>
          <w:szCs w:val="24"/>
        </w:rPr>
        <w:t xml:space="preserve">Yazılı sınav tarihinde geçerli </w:t>
      </w:r>
      <w:r w:rsidR="00001761" w:rsidRPr="00DC5D17">
        <w:rPr>
          <w:rFonts w:ascii="Times New Roman" w:hAnsi="Times New Roman"/>
          <w:sz w:val="24"/>
          <w:szCs w:val="24"/>
        </w:rPr>
        <w:t>ÖSYM tar</w:t>
      </w:r>
      <w:r w:rsidR="00141C33" w:rsidRPr="00DC5D17">
        <w:rPr>
          <w:rFonts w:ascii="Times New Roman" w:hAnsi="Times New Roman"/>
          <w:sz w:val="24"/>
          <w:szCs w:val="24"/>
        </w:rPr>
        <w:t xml:space="preserve">afından </w:t>
      </w:r>
      <w:r w:rsidR="00001761" w:rsidRPr="00DC5D17">
        <w:rPr>
          <w:rFonts w:ascii="Times New Roman" w:hAnsi="Times New Roman"/>
          <w:sz w:val="24"/>
          <w:szCs w:val="24"/>
        </w:rPr>
        <w:t>yapılan Kamu Personeli Seçme Sınavından, yukarıdaki tabloda belirtilen ilgili KPSS puan türünden 70 ve üzeri puan almak,</w:t>
      </w:r>
    </w:p>
    <w:p w:rsidR="00001761" w:rsidRPr="00DC5D17" w:rsidRDefault="001D5A0F" w:rsidP="000A0C55">
      <w:pPr>
        <w:tabs>
          <w:tab w:val="left" w:pos="426"/>
        </w:tabs>
        <w:spacing w:after="0" w:line="240" w:lineRule="auto"/>
        <w:ind w:firstLine="708"/>
        <w:jc w:val="both"/>
        <w:rPr>
          <w:rFonts w:ascii="Times New Roman" w:hAnsi="Times New Roman"/>
          <w:sz w:val="24"/>
          <w:szCs w:val="24"/>
        </w:rPr>
      </w:pPr>
      <w:r w:rsidRPr="00DC5D17">
        <w:rPr>
          <w:rFonts w:ascii="Times New Roman" w:hAnsi="Times New Roman"/>
          <w:sz w:val="24"/>
          <w:szCs w:val="24"/>
        </w:rPr>
        <w:t>d</w:t>
      </w:r>
      <w:r w:rsidR="00001761" w:rsidRPr="00DC5D17">
        <w:rPr>
          <w:rFonts w:ascii="Times New Roman" w:hAnsi="Times New Roman"/>
          <w:sz w:val="24"/>
          <w:szCs w:val="24"/>
        </w:rPr>
        <w:t xml:space="preserve">) Son başvuru tarihi itibarıyla son iki yıl içinde </w:t>
      </w:r>
      <w:r w:rsidR="00001761" w:rsidRPr="00DC5D17">
        <w:rPr>
          <w:rFonts w:ascii="Times New Roman" w:eastAsia="Calibri" w:hAnsi="Times New Roman"/>
          <w:sz w:val="24"/>
          <w:szCs w:val="24"/>
        </w:rPr>
        <w:t xml:space="preserve">Almanca, Fransızca ve İngilizce dillerinin birinden </w:t>
      </w:r>
      <w:r w:rsidR="00001761" w:rsidRPr="00DC5D17">
        <w:rPr>
          <w:rFonts w:ascii="Times New Roman" w:hAnsi="Times New Roman"/>
          <w:sz w:val="24"/>
          <w:szCs w:val="24"/>
        </w:rPr>
        <w:t>YDS/e-</w:t>
      </w:r>
      <w:r w:rsidR="00001761" w:rsidRPr="00DC5D17">
        <w:rPr>
          <w:rStyle w:val="spelle"/>
          <w:rFonts w:ascii="Times New Roman" w:hAnsi="Times New Roman"/>
          <w:sz w:val="24"/>
          <w:szCs w:val="24"/>
        </w:rPr>
        <w:t>YDS’den</w:t>
      </w:r>
      <w:r w:rsidR="00001761" w:rsidRPr="00DC5D17">
        <w:rPr>
          <w:rFonts w:ascii="Times New Roman" w:eastAsia="Calibri" w:hAnsi="Times New Roman"/>
          <w:sz w:val="24"/>
          <w:szCs w:val="24"/>
        </w:rPr>
        <w:t xml:space="preserve"> en az (C) seviyesinde puan almış olmak veya dil yeterliliği bakımından </w:t>
      </w:r>
      <w:r w:rsidR="00001761" w:rsidRPr="00DC5D17">
        <w:rPr>
          <w:rFonts w:ascii="Times New Roman" w:hAnsi="Times New Roman"/>
          <w:sz w:val="24"/>
          <w:szCs w:val="24"/>
        </w:rPr>
        <w:t xml:space="preserve">bunlara denkliği ÖSYM tarafından kabul edilen ve uluslararası geçerliliği bulunan belgeye sahip </w:t>
      </w:r>
      <w:r w:rsidR="00796E76" w:rsidRPr="00DC5D17">
        <w:rPr>
          <w:rFonts w:ascii="Times New Roman" w:hAnsi="Times New Roman"/>
          <w:sz w:val="24"/>
          <w:szCs w:val="24"/>
        </w:rPr>
        <w:t>olmak.</w:t>
      </w:r>
    </w:p>
    <w:p w:rsidR="0035565A" w:rsidRPr="00DC5D17" w:rsidRDefault="00D668D3" w:rsidP="0035565A">
      <w:pPr>
        <w:tabs>
          <w:tab w:val="left" w:pos="426"/>
        </w:tabs>
        <w:spacing w:after="0" w:line="240" w:lineRule="auto"/>
        <w:ind w:firstLine="708"/>
        <w:jc w:val="both"/>
        <w:rPr>
          <w:rFonts w:ascii="Times New Roman" w:hAnsi="Times New Roman"/>
          <w:sz w:val="24"/>
          <w:szCs w:val="24"/>
        </w:rPr>
      </w:pPr>
      <w:r w:rsidRPr="00DC5D17">
        <w:rPr>
          <w:rFonts w:ascii="Times New Roman" w:hAnsi="Times New Roman"/>
          <w:sz w:val="24"/>
          <w:szCs w:val="24"/>
        </w:rPr>
        <w:t>e) Başvuru yapacak adaylardan 100 TL sınav ücreti tahsil edilecek olup sınav ücretini yatırmayan adaylar sınava alınmayacaktır. Sınav ücretini yatırıp da yazılı sınava katılmaya hak kazanamayan adaylara yatırdıkları tutar iade edilecektir.</w:t>
      </w:r>
      <w:r w:rsidR="0035565A" w:rsidRPr="00DC5D17">
        <w:rPr>
          <w:rFonts w:ascii="Times New Roman" w:hAnsi="Times New Roman"/>
          <w:sz w:val="24"/>
          <w:szCs w:val="24"/>
        </w:rPr>
        <w:t xml:space="preserve"> Sınav ücretinin </w:t>
      </w:r>
      <w:r w:rsidR="0067668A" w:rsidRPr="00DC5D17">
        <w:rPr>
          <w:rFonts w:ascii="Times New Roman" w:hAnsi="Times New Roman"/>
          <w:sz w:val="24"/>
          <w:szCs w:val="24"/>
        </w:rPr>
        <w:t xml:space="preserve">yatırılacağı banka ve hesap </w:t>
      </w:r>
      <w:r w:rsidR="003902C7" w:rsidRPr="00DC5D17">
        <w:rPr>
          <w:rFonts w:ascii="Times New Roman" w:hAnsi="Times New Roman"/>
          <w:sz w:val="24"/>
          <w:szCs w:val="24"/>
        </w:rPr>
        <w:t>numarasına ilişkin</w:t>
      </w:r>
      <w:r w:rsidR="0035565A" w:rsidRPr="00DC5D17">
        <w:rPr>
          <w:rFonts w:ascii="Times New Roman" w:hAnsi="Times New Roman"/>
          <w:sz w:val="24"/>
          <w:szCs w:val="24"/>
        </w:rPr>
        <w:t xml:space="preserve"> hususlar Bakanlığımız web sayfasından ayrıca ilan edilecektir. </w:t>
      </w:r>
    </w:p>
    <w:p w:rsidR="00141D42" w:rsidRPr="00DC5D17" w:rsidRDefault="00141D42" w:rsidP="00001761">
      <w:pPr>
        <w:spacing w:after="0" w:line="240" w:lineRule="auto"/>
        <w:jc w:val="both"/>
        <w:rPr>
          <w:rFonts w:ascii="Times New Roman" w:hAnsi="Times New Roman"/>
          <w:b/>
          <w:sz w:val="24"/>
          <w:szCs w:val="24"/>
        </w:rPr>
      </w:pPr>
    </w:p>
    <w:p w:rsidR="00001761" w:rsidRPr="00DC5D17" w:rsidRDefault="00DA623A" w:rsidP="00DA623A">
      <w:pPr>
        <w:tabs>
          <w:tab w:val="left" w:pos="426"/>
        </w:tabs>
        <w:spacing w:after="0" w:line="240" w:lineRule="auto"/>
        <w:jc w:val="both"/>
        <w:rPr>
          <w:rFonts w:ascii="Times New Roman" w:hAnsi="Times New Roman"/>
          <w:b/>
          <w:sz w:val="24"/>
          <w:szCs w:val="24"/>
        </w:rPr>
      </w:pPr>
      <w:proofErr w:type="gramStart"/>
      <w:r w:rsidRPr="00DC5D17">
        <w:rPr>
          <w:rFonts w:ascii="Times New Roman" w:hAnsi="Times New Roman"/>
          <w:b/>
          <w:sz w:val="24"/>
          <w:szCs w:val="24"/>
        </w:rPr>
        <w:t>b</w:t>
      </w:r>
      <w:proofErr w:type="gramEnd"/>
      <w:r w:rsidRPr="00DC5D17">
        <w:rPr>
          <w:rFonts w:ascii="Times New Roman" w:hAnsi="Times New Roman"/>
          <w:b/>
          <w:sz w:val="24"/>
          <w:szCs w:val="24"/>
        </w:rPr>
        <w:t xml:space="preserve">. </w:t>
      </w:r>
      <w:r w:rsidR="00001761" w:rsidRPr="00DC5D17">
        <w:rPr>
          <w:rFonts w:ascii="Times New Roman" w:hAnsi="Times New Roman"/>
          <w:b/>
          <w:sz w:val="24"/>
          <w:szCs w:val="24"/>
        </w:rPr>
        <w:t xml:space="preserve">YAZILI SINAV KONULARI </w:t>
      </w:r>
    </w:p>
    <w:p w:rsidR="00001761" w:rsidRPr="00DC5D17" w:rsidRDefault="00001761" w:rsidP="00001761">
      <w:pPr>
        <w:pStyle w:val="ListeParagraf"/>
        <w:spacing w:after="0" w:line="240" w:lineRule="auto"/>
        <w:ind w:left="0"/>
        <w:jc w:val="both"/>
        <w:rPr>
          <w:rFonts w:ascii="Times New Roman" w:hAnsi="Times New Roman"/>
          <w:b/>
          <w:sz w:val="24"/>
          <w:szCs w:val="24"/>
        </w:rPr>
      </w:pPr>
    </w:p>
    <w:p w:rsidR="00001761" w:rsidRPr="00DC5D17" w:rsidRDefault="00001761" w:rsidP="00001761">
      <w:pPr>
        <w:pStyle w:val="ListeParagraf"/>
        <w:spacing w:after="0" w:line="240" w:lineRule="auto"/>
        <w:ind w:left="0"/>
        <w:jc w:val="both"/>
        <w:rPr>
          <w:rFonts w:ascii="Times New Roman" w:hAnsi="Times New Roman"/>
          <w:sz w:val="24"/>
          <w:szCs w:val="24"/>
        </w:rPr>
      </w:pPr>
      <w:r w:rsidRPr="00DC5D17">
        <w:rPr>
          <w:rFonts w:ascii="Times New Roman" w:hAnsi="Times New Roman"/>
          <w:sz w:val="24"/>
          <w:szCs w:val="24"/>
        </w:rPr>
        <w:t>Yazılı sınav klasik usulde ve 2 (iki) oturum şeklinde yapılacaktır.</w:t>
      </w:r>
    </w:p>
    <w:p w:rsidR="00001761" w:rsidRPr="00DC5D17" w:rsidRDefault="00001761" w:rsidP="00001761">
      <w:pPr>
        <w:pStyle w:val="ListeParagraf"/>
        <w:spacing w:after="0" w:line="240" w:lineRule="auto"/>
        <w:ind w:left="0"/>
        <w:jc w:val="both"/>
        <w:rPr>
          <w:rFonts w:ascii="Times New Roman" w:hAnsi="Times New Roman"/>
          <w:sz w:val="24"/>
          <w:szCs w:val="24"/>
        </w:rPr>
      </w:pPr>
    </w:p>
    <w:p w:rsidR="00001761" w:rsidRPr="00DC5D17" w:rsidRDefault="00001761" w:rsidP="00001761">
      <w:pPr>
        <w:pStyle w:val="ListeParagraf"/>
        <w:spacing w:after="0" w:line="240" w:lineRule="auto"/>
        <w:ind w:left="0"/>
        <w:jc w:val="both"/>
        <w:rPr>
          <w:rFonts w:ascii="Times New Roman" w:hAnsi="Times New Roman"/>
          <w:sz w:val="24"/>
          <w:szCs w:val="24"/>
        </w:rPr>
      </w:pPr>
      <w:proofErr w:type="spellStart"/>
      <w:r w:rsidRPr="00DC5D17">
        <w:rPr>
          <w:rFonts w:ascii="Times New Roman" w:hAnsi="Times New Roman"/>
          <w:b/>
          <w:sz w:val="24"/>
          <w:szCs w:val="24"/>
        </w:rPr>
        <w:t>I.Oturum</w:t>
      </w:r>
      <w:proofErr w:type="spellEnd"/>
      <w:r w:rsidRPr="00DC5D17">
        <w:rPr>
          <w:rFonts w:ascii="Times New Roman" w:hAnsi="Times New Roman"/>
          <w:b/>
          <w:sz w:val="24"/>
          <w:szCs w:val="24"/>
        </w:rPr>
        <w:tab/>
        <w:t>:</w:t>
      </w:r>
      <w:r w:rsidRPr="00DC5D17">
        <w:rPr>
          <w:rFonts w:ascii="Times New Roman" w:hAnsi="Times New Roman"/>
          <w:sz w:val="24"/>
          <w:szCs w:val="24"/>
        </w:rPr>
        <w:t xml:space="preserve"> Alan Bilgisi ve Genel Ekonomi Bilgisi</w:t>
      </w:r>
    </w:p>
    <w:p w:rsidR="00001761" w:rsidRPr="00DC5D17" w:rsidRDefault="00001761" w:rsidP="00001761">
      <w:pPr>
        <w:pStyle w:val="ListeParagraf"/>
        <w:spacing w:after="0" w:line="240" w:lineRule="auto"/>
        <w:ind w:left="0"/>
        <w:jc w:val="both"/>
        <w:rPr>
          <w:rFonts w:ascii="Times New Roman" w:hAnsi="Times New Roman"/>
          <w:b/>
          <w:sz w:val="24"/>
          <w:szCs w:val="24"/>
        </w:rPr>
      </w:pPr>
    </w:p>
    <w:p w:rsidR="00001761" w:rsidRPr="00DC5D17" w:rsidRDefault="00001761" w:rsidP="00001761">
      <w:pPr>
        <w:pStyle w:val="ListeParagraf"/>
        <w:spacing w:after="0" w:line="240" w:lineRule="auto"/>
        <w:ind w:left="0"/>
        <w:jc w:val="both"/>
        <w:rPr>
          <w:rFonts w:ascii="Times New Roman" w:hAnsi="Times New Roman"/>
          <w:sz w:val="24"/>
          <w:szCs w:val="24"/>
        </w:rPr>
      </w:pPr>
      <w:proofErr w:type="spellStart"/>
      <w:proofErr w:type="gramStart"/>
      <w:r w:rsidRPr="00DC5D17">
        <w:rPr>
          <w:rFonts w:ascii="Times New Roman" w:hAnsi="Times New Roman"/>
          <w:b/>
          <w:sz w:val="24"/>
          <w:szCs w:val="24"/>
        </w:rPr>
        <w:t>II.Oturum</w:t>
      </w:r>
      <w:proofErr w:type="spellEnd"/>
      <w:proofErr w:type="gramEnd"/>
      <w:r w:rsidRPr="00DC5D17">
        <w:rPr>
          <w:rFonts w:ascii="Times New Roman" w:hAnsi="Times New Roman"/>
          <w:b/>
          <w:sz w:val="24"/>
          <w:szCs w:val="24"/>
        </w:rPr>
        <w:tab/>
        <w:t>:</w:t>
      </w:r>
      <w:r w:rsidRPr="00DC5D17">
        <w:rPr>
          <w:rFonts w:ascii="Times New Roman" w:hAnsi="Times New Roman"/>
          <w:sz w:val="24"/>
          <w:szCs w:val="24"/>
        </w:rPr>
        <w:t xml:space="preserve"> </w:t>
      </w:r>
      <w:r w:rsidR="004558CB" w:rsidRPr="00DC5D17">
        <w:rPr>
          <w:rFonts w:ascii="Times New Roman" w:hAnsi="Times New Roman"/>
          <w:sz w:val="24"/>
          <w:szCs w:val="24"/>
        </w:rPr>
        <w:t>Yabancı Dil B</w:t>
      </w:r>
      <w:r w:rsidRPr="00DC5D17">
        <w:rPr>
          <w:rFonts w:ascii="Times New Roman" w:hAnsi="Times New Roman"/>
          <w:sz w:val="24"/>
          <w:szCs w:val="24"/>
        </w:rPr>
        <w:t>ilgisi</w:t>
      </w:r>
    </w:p>
    <w:p w:rsidR="00001761" w:rsidRPr="00DC5D17" w:rsidRDefault="00001761" w:rsidP="00001761">
      <w:pPr>
        <w:pStyle w:val="ListeParagraf"/>
        <w:spacing w:after="0" w:line="240" w:lineRule="auto"/>
        <w:ind w:left="0"/>
        <w:jc w:val="both"/>
        <w:rPr>
          <w:rFonts w:ascii="Times New Roman" w:hAnsi="Times New Roman"/>
          <w:b/>
          <w:sz w:val="24"/>
          <w:szCs w:val="24"/>
        </w:rPr>
      </w:pPr>
    </w:p>
    <w:p w:rsidR="00001761" w:rsidRPr="00DC5D17" w:rsidRDefault="00001761" w:rsidP="00001761">
      <w:pPr>
        <w:pStyle w:val="ListeParagraf"/>
        <w:spacing w:after="0" w:line="240" w:lineRule="auto"/>
        <w:ind w:left="0"/>
        <w:jc w:val="both"/>
        <w:rPr>
          <w:rFonts w:ascii="Times New Roman" w:hAnsi="Times New Roman"/>
          <w:sz w:val="24"/>
          <w:szCs w:val="24"/>
          <w:shd w:val="clear" w:color="auto" w:fill="FFFFFF"/>
        </w:rPr>
      </w:pPr>
      <w:r w:rsidRPr="00DC5D17">
        <w:rPr>
          <w:rFonts w:ascii="Times New Roman" w:hAnsi="Times New Roman"/>
          <w:sz w:val="24"/>
          <w:szCs w:val="24"/>
          <w:shd w:val="clear" w:color="auto" w:fill="FFFFFF"/>
        </w:rPr>
        <w:t xml:space="preserve">Yazılı sınavda sonuç puanı hesaplamada soruların ağırlıkları % </w:t>
      </w:r>
      <w:r w:rsidR="00EF3A1D" w:rsidRPr="00DC5D17">
        <w:rPr>
          <w:rFonts w:ascii="Times New Roman" w:hAnsi="Times New Roman"/>
          <w:sz w:val="24"/>
          <w:szCs w:val="24"/>
          <w:shd w:val="clear" w:color="auto" w:fill="FFFFFF"/>
        </w:rPr>
        <w:t>30</w:t>
      </w:r>
      <w:r w:rsidRPr="00DC5D17">
        <w:rPr>
          <w:rFonts w:ascii="Times New Roman" w:hAnsi="Times New Roman"/>
          <w:sz w:val="24"/>
          <w:szCs w:val="24"/>
          <w:shd w:val="clear" w:color="auto" w:fill="FFFFFF"/>
        </w:rPr>
        <w:t xml:space="preserve"> Alan Bilgisi, % </w:t>
      </w:r>
      <w:r w:rsidR="00EF3A1D" w:rsidRPr="00DC5D17">
        <w:rPr>
          <w:rFonts w:ascii="Times New Roman" w:hAnsi="Times New Roman"/>
          <w:sz w:val="24"/>
          <w:szCs w:val="24"/>
          <w:shd w:val="clear" w:color="auto" w:fill="FFFFFF"/>
        </w:rPr>
        <w:t>30</w:t>
      </w:r>
      <w:r w:rsidRPr="00DC5D17">
        <w:rPr>
          <w:rFonts w:ascii="Times New Roman" w:hAnsi="Times New Roman"/>
          <w:sz w:val="24"/>
          <w:szCs w:val="24"/>
          <w:shd w:val="clear" w:color="auto" w:fill="FFFFFF"/>
        </w:rPr>
        <w:t xml:space="preserve"> Genel Ekonomi Bilgisi ve </w:t>
      </w:r>
      <w:r w:rsidR="00141C33" w:rsidRPr="00DC5D17">
        <w:rPr>
          <w:rFonts w:ascii="Times New Roman" w:hAnsi="Times New Roman"/>
          <w:sz w:val="24"/>
          <w:szCs w:val="24"/>
          <w:shd w:val="clear" w:color="auto" w:fill="FFFFFF"/>
        </w:rPr>
        <w:t xml:space="preserve"> %</w:t>
      </w:r>
      <w:r w:rsidR="004558CB" w:rsidRPr="00DC5D17">
        <w:rPr>
          <w:rFonts w:ascii="Times New Roman" w:hAnsi="Times New Roman"/>
          <w:sz w:val="24"/>
          <w:szCs w:val="24"/>
          <w:shd w:val="clear" w:color="auto" w:fill="FFFFFF"/>
        </w:rPr>
        <w:t xml:space="preserve"> </w:t>
      </w:r>
      <w:r w:rsidR="00141C33" w:rsidRPr="00DC5D17">
        <w:rPr>
          <w:rFonts w:ascii="Times New Roman" w:hAnsi="Times New Roman"/>
          <w:sz w:val="24"/>
          <w:szCs w:val="24"/>
          <w:shd w:val="clear" w:color="auto" w:fill="FFFFFF"/>
        </w:rPr>
        <w:t xml:space="preserve">40 </w:t>
      </w:r>
      <w:r w:rsidRPr="00DC5D17">
        <w:rPr>
          <w:rFonts w:ascii="Times New Roman" w:hAnsi="Times New Roman"/>
          <w:sz w:val="24"/>
          <w:szCs w:val="24"/>
          <w:shd w:val="clear" w:color="auto" w:fill="FFFFFF"/>
        </w:rPr>
        <w:t>Yabancı Dil Bilgisi şeklinde olacaktır.</w:t>
      </w:r>
    </w:p>
    <w:p w:rsidR="00001761" w:rsidRPr="00DC5D17" w:rsidRDefault="00001761" w:rsidP="00001761">
      <w:pPr>
        <w:pStyle w:val="ListeParagraf"/>
        <w:spacing w:after="0" w:line="240" w:lineRule="auto"/>
        <w:ind w:left="0"/>
        <w:jc w:val="both"/>
        <w:rPr>
          <w:rFonts w:ascii="Times New Roman" w:hAnsi="Times New Roman"/>
          <w:sz w:val="24"/>
          <w:szCs w:val="24"/>
        </w:rPr>
      </w:pPr>
    </w:p>
    <w:p w:rsidR="00001761" w:rsidRPr="00DC5D17" w:rsidRDefault="00001761" w:rsidP="00001761">
      <w:pPr>
        <w:pStyle w:val="ListeParagraf"/>
        <w:numPr>
          <w:ilvl w:val="0"/>
          <w:numId w:val="4"/>
        </w:numPr>
        <w:spacing w:after="0" w:line="240" w:lineRule="auto"/>
        <w:jc w:val="both"/>
        <w:rPr>
          <w:rFonts w:ascii="Times New Roman" w:hAnsi="Times New Roman"/>
          <w:b/>
          <w:sz w:val="24"/>
          <w:szCs w:val="24"/>
        </w:rPr>
      </w:pPr>
      <w:r w:rsidRPr="00DC5D17">
        <w:rPr>
          <w:rFonts w:ascii="Times New Roman" w:hAnsi="Times New Roman"/>
          <w:b/>
          <w:sz w:val="24"/>
          <w:szCs w:val="24"/>
        </w:rPr>
        <w:t>Alan Bilgisi Sınavı</w:t>
      </w:r>
    </w:p>
    <w:p w:rsidR="00001761" w:rsidRPr="00DC5D17" w:rsidRDefault="00001761" w:rsidP="00001761">
      <w:pPr>
        <w:pStyle w:val="ListeParagraf"/>
        <w:spacing w:after="0" w:line="240" w:lineRule="auto"/>
        <w:jc w:val="both"/>
        <w:rPr>
          <w:rFonts w:ascii="Times New Roman" w:hAnsi="Times New Roman"/>
          <w:sz w:val="24"/>
          <w:szCs w:val="24"/>
        </w:rPr>
      </w:pPr>
    </w:p>
    <w:p w:rsidR="00001761" w:rsidRPr="00DC5D17" w:rsidRDefault="00001761" w:rsidP="00141C33">
      <w:pPr>
        <w:pStyle w:val="ListeParagraf"/>
        <w:spacing w:after="0" w:line="240" w:lineRule="auto"/>
        <w:ind w:left="0"/>
        <w:jc w:val="both"/>
        <w:rPr>
          <w:rFonts w:ascii="Times New Roman" w:hAnsi="Times New Roman"/>
          <w:sz w:val="24"/>
          <w:szCs w:val="24"/>
          <w:shd w:val="clear" w:color="auto" w:fill="FFFFFF"/>
        </w:rPr>
      </w:pPr>
      <w:r w:rsidRPr="00DC5D17">
        <w:rPr>
          <w:rFonts w:ascii="Times New Roman" w:hAnsi="Times New Roman"/>
          <w:sz w:val="24"/>
          <w:szCs w:val="24"/>
          <w:shd w:val="clear" w:color="auto" w:fill="FFFFFF"/>
        </w:rPr>
        <w:t>Adayların kendi bölümleri ile ilgili aşağıda belirtilen konu başlıkları, yazılı Alan Bilgisi Sınavının genel çerçevesini belirlemekte olup bu husus, her konu başlığından soru sorulacağı anlamına gelmemektedir.</w:t>
      </w:r>
    </w:p>
    <w:p w:rsidR="007B575D" w:rsidRPr="00DC5D17" w:rsidRDefault="007B575D" w:rsidP="00141C33">
      <w:pPr>
        <w:pStyle w:val="ListeParagraf"/>
        <w:spacing w:after="0" w:line="240" w:lineRule="auto"/>
        <w:ind w:left="0"/>
        <w:jc w:val="both"/>
        <w:rPr>
          <w:rFonts w:ascii="Times New Roman" w:hAnsi="Times New Roman"/>
          <w:sz w:val="24"/>
          <w:szCs w:val="24"/>
          <w:shd w:val="clear" w:color="auto" w:fill="FFFFFF"/>
        </w:rPr>
      </w:pPr>
    </w:p>
    <w:p w:rsidR="007B575D" w:rsidRPr="00DC5D17" w:rsidRDefault="007B575D" w:rsidP="007B575D">
      <w:pPr>
        <w:pStyle w:val="ListeParagraf"/>
        <w:numPr>
          <w:ilvl w:val="0"/>
          <w:numId w:val="11"/>
        </w:numPr>
        <w:spacing w:after="0" w:line="240" w:lineRule="auto"/>
        <w:jc w:val="both"/>
        <w:rPr>
          <w:rFonts w:ascii="Times New Roman" w:hAnsi="Times New Roman"/>
          <w:sz w:val="24"/>
          <w:szCs w:val="24"/>
        </w:rPr>
      </w:pPr>
      <w:r w:rsidRPr="00DC5D17">
        <w:rPr>
          <w:rFonts w:ascii="Times New Roman" w:hAnsi="Times New Roman"/>
          <w:b/>
          <w:sz w:val="24"/>
          <w:szCs w:val="24"/>
        </w:rPr>
        <w:t xml:space="preserve">Bilgisayar Mühendisliği: </w:t>
      </w:r>
      <w:r w:rsidRPr="00DC5D17">
        <w:rPr>
          <w:rFonts w:ascii="Times New Roman" w:hAnsi="Times New Roman"/>
          <w:sz w:val="24"/>
          <w:szCs w:val="24"/>
        </w:rPr>
        <w:t>Bilgisayar Programlama, Veri Tabanı Yönetimi, Bilgisayar Ağları, Veri Yapıları ve Algoritmalar, İnternet ve Bilgi Güvenliği, İşletim Sistemleri, Yazılım Mühendisliği</w:t>
      </w:r>
      <w:r w:rsidR="00B07BD1" w:rsidRPr="00DC5D17">
        <w:rPr>
          <w:rFonts w:ascii="Times New Roman" w:hAnsi="Times New Roman"/>
          <w:sz w:val="24"/>
          <w:szCs w:val="24"/>
        </w:rPr>
        <w:t>,</w:t>
      </w:r>
      <w:r w:rsidRPr="00DC5D17">
        <w:rPr>
          <w:rFonts w:ascii="Times New Roman" w:hAnsi="Times New Roman"/>
          <w:sz w:val="24"/>
          <w:szCs w:val="24"/>
          <w:shd w:val="clear" w:color="auto" w:fill="FFFFFF"/>
        </w:rPr>
        <w:t xml:space="preserve"> </w:t>
      </w:r>
      <w:r w:rsidRPr="00DC5D17">
        <w:rPr>
          <w:rFonts w:ascii="Times New Roman" w:hAnsi="Times New Roman"/>
          <w:sz w:val="24"/>
          <w:szCs w:val="24"/>
        </w:rPr>
        <w:t xml:space="preserve">Sayısal Mantık </w:t>
      </w:r>
      <w:r w:rsidR="00176BA1" w:rsidRPr="00DC5D17">
        <w:rPr>
          <w:rFonts w:ascii="Times New Roman" w:hAnsi="Times New Roman"/>
          <w:sz w:val="24"/>
          <w:szCs w:val="24"/>
        </w:rPr>
        <w:t>Tasarımı ve Bilgisayar Mimarisi</w:t>
      </w:r>
    </w:p>
    <w:p w:rsidR="007B575D" w:rsidRPr="00DC5D17" w:rsidRDefault="007B575D" w:rsidP="007B575D">
      <w:pPr>
        <w:pStyle w:val="ListeParagraf"/>
        <w:spacing w:after="0" w:line="240" w:lineRule="auto"/>
        <w:jc w:val="both"/>
        <w:rPr>
          <w:rFonts w:ascii="Times New Roman" w:hAnsi="Times New Roman"/>
          <w:sz w:val="24"/>
          <w:szCs w:val="24"/>
        </w:rPr>
      </w:pPr>
    </w:p>
    <w:p w:rsidR="007B575D" w:rsidRPr="00DC5D17" w:rsidRDefault="007B575D" w:rsidP="00D32A8E">
      <w:pPr>
        <w:pStyle w:val="ListeParagraf"/>
        <w:numPr>
          <w:ilvl w:val="0"/>
          <w:numId w:val="11"/>
        </w:numPr>
        <w:spacing w:after="0" w:line="240" w:lineRule="auto"/>
        <w:jc w:val="both"/>
        <w:rPr>
          <w:rFonts w:ascii="Times New Roman" w:hAnsi="Times New Roman"/>
          <w:sz w:val="24"/>
          <w:szCs w:val="24"/>
          <w:shd w:val="clear" w:color="auto" w:fill="FFFFFF"/>
        </w:rPr>
      </w:pPr>
      <w:r w:rsidRPr="00DC5D17">
        <w:rPr>
          <w:rFonts w:ascii="Times New Roman" w:hAnsi="Times New Roman"/>
          <w:b/>
          <w:sz w:val="24"/>
          <w:szCs w:val="24"/>
        </w:rPr>
        <w:t>Elektrik-Elektronik Mühendisliği</w:t>
      </w:r>
      <w:r w:rsidRPr="00DC5D17">
        <w:rPr>
          <w:rFonts w:ascii="Times New Roman" w:hAnsi="Times New Roman"/>
          <w:sz w:val="24"/>
          <w:szCs w:val="24"/>
        </w:rPr>
        <w:t>:</w:t>
      </w:r>
      <w:r w:rsidRPr="00DC5D17">
        <w:rPr>
          <w:rFonts w:ascii="Times New Roman" w:hAnsi="Times New Roman"/>
          <w:sz w:val="24"/>
          <w:szCs w:val="24"/>
          <w:shd w:val="clear" w:color="auto" w:fill="FFFFFF"/>
        </w:rPr>
        <w:t xml:space="preserve"> Veri Tabanı Yönetimi, Bilgisayar Ağları, Veri Yapıları ve Algoritmala</w:t>
      </w:r>
      <w:r w:rsidR="00B07BD1" w:rsidRPr="00DC5D17">
        <w:rPr>
          <w:rFonts w:ascii="Times New Roman" w:hAnsi="Times New Roman"/>
          <w:sz w:val="24"/>
          <w:szCs w:val="24"/>
          <w:shd w:val="clear" w:color="auto" w:fill="FFFFFF"/>
        </w:rPr>
        <w:t xml:space="preserve">r, İnternet ve Bilgi Güvenliği, </w:t>
      </w:r>
      <w:r w:rsidRPr="00DC5D17">
        <w:rPr>
          <w:rFonts w:ascii="Times New Roman" w:hAnsi="Times New Roman"/>
          <w:sz w:val="24"/>
          <w:szCs w:val="24"/>
          <w:shd w:val="clear" w:color="auto" w:fill="FFFFFF"/>
        </w:rPr>
        <w:t xml:space="preserve">Sinyaller ve Sistemler, Haberleşme, Mikro </w:t>
      </w:r>
      <w:r w:rsidR="00176BA1" w:rsidRPr="00DC5D17">
        <w:rPr>
          <w:rFonts w:ascii="Times New Roman" w:hAnsi="Times New Roman"/>
          <w:sz w:val="24"/>
          <w:szCs w:val="24"/>
          <w:shd w:val="clear" w:color="auto" w:fill="FFFFFF"/>
        </w:rPr>
        <w:t>İşlemciler</w:t>
      </w:r>
    </w:p>
    <w:p w:rsidR="00176BA1" w:rsidRPr="00DC5D17" w:rsidRDefault="00176BA1" w:rsidP="00176BA1">
      <w:pPr>
        <w:spacing w:after="0" w:line="240" w:lineRule="auto"/>
        <w:jc w:val="both"/>
        <w:rPr>
          <w:rFonts w:ascii="Times New Roman" w:hAnsi="Times New Roman"/>
          <w:sz w:val="24"/>
          <w:szCs w:val="24"/>
          <w:shd w:val="clear" w:color="auto" w:fill="FFFFFF"/>
        </w:rPr>
      </w:pPr>
    </w:p>
    <w:p w:rsidR="007B575D" w:rsidRPr="00DC5D17" w:rsidRDefault="007B575D" w:rsidP="00B07BD1">
      <w:pPr>
        <w:pStyle w:val="ListeParagraf"/>
        <w:numPr>
          <w:ilvl w:val="0"/>
          <w:numId w:val="11"/>
        </w:numPr>
        <w:spacing w:after="0" w:line="240" w:lineRule="auto"/>
        <w:jc w:val="both"/>
        <w:rPr>
          <w:rFonts w:ascii="Times New Roman" w:hAnsi="Times New Roman"/>
          <w:sz w:val="24"/>
          <w:szCs w:val="24"/>
          <w:shd w:val="clear" w:color="auto" w:fill="FFFFFF"/>
        </w:rPr>
      </w:pPr>
      <w:r w:rsidRPr="00DC5D17">
        <w:rPr>
          <w:rFonts w:ascii="Times New Roman" w:hAnsi="Times New Roman"/>
          <w:b/>
          <w:sz w:val="24"/>
          <w:szCs w:val="24"/>
        </w:rPr>
        <w:t xml:space="preserve">Endüstri Mühendisliği: </w:t>
      </w:r>
      <w:r w:rsidRPr="00DC5D17">
        <w:rPr>
          <w:rFonts w:ascii="Times New Roman" w:hAnsi="Times New Roman"/>
          <w:sz w:val="24"/>
          <w:szCs w:val="24"/>
        </w:rPr>
        <w:t>Yöneylem Araştırması</w:t>
      </w:r>
      <w:r w:rsidRPr="00DC5D17">
        <w:rPr>
          <w:rFonts w:ascii="Times New Roman" w:hAnsi="Times New Roman"/>
          <w:sz w:val="24"/>
          <w:szCs w:val="24"/>
          <w:shd w:val="clear" w:color="auto" w:fill="FFFFFF"/>
        </w:rPr>
        <w:t>, Mühendislik Ekonomisi, Mühendislik İstatistiği, Üretim Yönetimi ve Planlaması, Sistem Analizi, Yönetim Bilgi Sistemleri</w:t>
      </w:r>
    </w:p>
    <w:p w:rsidR="00176BA1" w:rsidRPr="00DC5D17" w:rsidRDefault="00176BA1" w:rsidP="00176BA1">
      <w:pPr>
        <w:pStyle w:val="ListeParagraf"/>
        <w:spacing w:after="0" w:line="240" w:lineRule="auto"/>
        <w:jc w:val="both"/>
        <w:rPr>
          <w:rFonts w:ascii="Times New Roman" w:hAnsi="Times New Roman"/>
          <w:sz w:val="24"/>
          <w:szCs w:val="24"/>
          <w:shd w:val="clear" w:color="auto" w:fill="FFFFFF"/>
        </w:rPr>
      </w:pPr>
    </w:p>
    <w:p w:rsidR="007B575D" w:rsidRPr="00DC5D17" w:rsidRDefault="007B575D" w:rsidP="00B07BD1">
      <w:pPr>
        <w:pStyle w:val="ListeParagraf"/>
        <w:numPr>
          <w:ilvl w:val="0"/>
          <w:numId w:val="11"/>
        </w:numPr>
        <w:spacing w:after="0" w:line="240" w:lineRule="auto"/>
        <w:jc w:val="both"/>
        <w:rPr>
          <w:rFonts w:ascii="Times New Roman" w:hAnsi="Times New Roman"/>
          <w:sz w:val="24"/>
          <w:szCs w:val="24"/>
        </w:rPr>
      </w:pPr>
      <w:r w:rsidRPr="00DC5D17">
        <w:rPr>
          <w:rFonts w:ascii="Times New Roman" w:hAnsi="Times New Roman"/>
          <w:b/>
          <w:sz w:val="24"/>
          <w:szCs w:val="24"/>
        </w:rPr>
        <w:t xml:space="preserve">Kimya Mühendisliği: </w:t>
      </w:r>
      <w:r w:rsidRPr="00DC5D17">
        <w:rPr>
          <w:rFonts w:ascii="Times New Roman" w:hAnsi="Times New Roman"/>
          <w:sz w:val="24"/>
          <w:szCs w:val="24"/>
        </w:rPr>
        <w:t>Genel Kimya, Organik Kimya, Kimya Mühendisliği Termodinamiği,  Kimya Mühendisliğinde Proses Tasarımı, Kimyasal Reaksiyon Mühendisliği</w:t>
      </w:r>
    </w:p>
    <w:p w:rsidR="00176BA1" w:rsidRPr="00DC5D17" w:rsidRDefault="00176BA1" w:rsidP="00176BA1">
      <w:pPr>
        <w:pStyle w:val="ListeParagraf"/>
        <w:spacing w:after="0" w:line="240" w:lineRule="auto"/>
        <w:jc w:val="both"/>
        <w:rPr>
          <w:rFonts w:ascii="Times New Roman" w:hAnsi="Times New Roman"/>
          <w:b/>
          <w:sz w:val="24"/>
          <w:szCs w:val="24"/>
        </w:rPr>
      </w:pPr>
    </w:p>
    <w:p w:rsidR="007B575D" w:rsidRPr="00DC5D17" w:rsidRDefault="007B575D" w:rsidP="007B575D">
      <w:pPr>
        <w:pStyle w:val="ListeParagraf"/>
        <w:numPr>
          <w:ilvl w:val="0"/>
          <w:numId w:val="11"/>
        </w:numPr>
        <w:spacing w:after="0" w:line="240" w:lineRule="auto"/>
        <w:jc w:val="both"/>
        <w:rPr>
          <w:rFonts w:ascii="Times New Roman" w:hAnsi="Times New Roman"/>
          <w:sz w:val="24"/>
          <w:szCs w:val="24"/>
        </w:rPr>
      </w:pPr>
      <w:r w:rsidRPr="00DC5D17">
        <w:rPr>
          <w:rFonts w:ascii="Times New Roman" w:hAnsi="Times New Roman"/>
          <w:b/>
          <w:sz w:val="24"/>
          <w:szCs w:val="24"/>
        </w:rPr>
        <w:t xml:space="preserve">Makine Mühendisliği: </w:t>
      </w:r>
      <w:r w:rsidRPr="00DC5D17">
        <w:rPr>
          <w:rFonts w:ascii="Times New Roman" w:hAnsi="Times New Roman"/>
          <w:sz w:val="24"/>
          <w:szCs w:val="24"/>
        </w:rPr>
        <w:t xml:space="preserve">Mukavemet, Dinamik, İmalat, </w:t>
      </w:r>
      <w:proofErr w:type="spellStart"/>
      <w:r w:rsidRPr="00DC5D17">
        <w:rPr>
          <w:rFonts w:ascii="Times New Roman" w:hAnsi="Times New Roman"/>
          <w:sz w:val="24"/>
          <w:szCs w:val="24"/>
        </w:rPr>
        <w:t>Termodinamıik</w:t>
      </w:r>
      <w:proofErr w:type="spellEnd"/>
      <w:r w:rsidRPr="00DC5D17">
        <w:rPr>
          <w:rFonts w:ascii="Times New Roman" w:hAnsi="Times New Roman"/>
          <w:sz w:val="24"/>
          <w:szCs w:val="24"/>
        </w:rPr>
        <w:t>, Isı Transferi, Akışkanlar Mekaniği, Kontrol</w:t>
      </w:r>
    </w:p>
    <w:p w:rsidR="007B575D" w:rsidRPr="00DC5D17" w:rsidRDefault="007B575D" w:rsidP="007B575D">
      <w:pPr>
        <w:pStyle w:val="ListeParagraf"/>
        <w:spacing w:after="0" w:line="240" w:lineRule="auto"/>
        <w:jc w:val="both"/>
        <w:rPr>
          <w:rFonts w:ascii="Times New Roman" w:hAnsi="Times New Roman"/>
          <w:b/>
          <w:sz w:val="24"/>
          <w:szCs w:val="24"/>
        </w:rPr>
      </w:pPr>
    </w:p>
    <w:p w:rsidR="00B07BD1" w:rsidRPr="00DC5D17" w:rsidRDefault="007B575D" w:rsidP="00B07BD1">
      <w:pPr>
        <w:pStyle w:val="ListeParagraf"/>
        <w:numPr>
          <w:ilvl w:val="0"/>
          <w:numId w:val="11"/>
        </w:numPr>
        <w:spacing w:after="0" w:line="240" w:lineRule="auto"/>
        <w:jc w:val="both"/>
        <w:rPr>
          <w:rFonts w:ascii="Times New Roman" w:hAnsi="Times New Roman"/>
          <w:sz w:val="24"/>
          <w:szCs w:val="24"/>
        </w:rPr>
      </w:pPr>
      <w:r w:rsidRPr="00DC5D17">
        <w:rPr>
          <w:rFonts w:ascii="Times New Roman" w:hAnsi="Times New Roman"/>
          <w:b/>
          <w:sz w:val="24"/>
          <w:szCs w:val="24"/>
        </w:rPr>
        <w:t>Bilişim Sistemleri Mühendisliği:</w:t>
      </w:r>
      <w:r w:rsidR="00B07BD1" w:rsidRPr="00DC5D17">
        <w:rPr>
          <w:rFonts w:ascii="Times New Roman" w:hAnsi="Times New Roman"/>
          <w:sz w:val="24"/>
          <w:szCs w:val="24"/>
        </w:rPr>
        <w:t xml:space="preserve"> Bilgisayar Programlama, Veri Tabanı Yönetimi, Bilgisayar Ağları, Veri Yapıları ve Algoritmalar, İnternet ve Bilgi Güvenliği, İşletim Sistemleri, Yazılım Mühendisliği,</w:t>
      </w:r>
      <w:r w:rsidR="00B07BD1" w:rsidRPr="00DC5D17">
        <w:rPr>
          <w:rFonts w:ascii="Times New Roman" w:hAnsi="Times New Roman"/>
          <w:sz w:val="24"/>
          <w:szCs w:val="24"/>
          <w:shd w:val="clear" w:color="auto" w:fill="FFFFFF"/>
        </w:rPr>
        <w:t xml:space="preserve"> </w:t>
      </w:r>
      <w:r w:rsidR="00B07BD1" w:rsidRPr="00DC5D17">
        <w:rPr>
          <w:rFonts w:ascii="Times New Roman" w:hAnsi="Times New Roman"/>
          <w:sz w:val="24"/>
          <w:szCs w:val="24"/>
        </w:rPr>
        <w:t xml:space="preserve">Sayısal Mantık </w:t>
      </w:r>
      <w:r w:rsidR="00176BA1" w:rsidRPr="00DC5D17">
        <w:rPr>
          <w:rFonts w:ascii="Times New Roman" w:hAnsi="Times New Roman"/>
          <w:sz w:val="24"/>
          <w:szCs w:val="24"/>
        </w:rPr>
        <w:t>Tasarımı ve Bilgisayar Mimarisi</w:t>
      </w:r>
    </w:p>
    <w:p w:rsidR="007B575D" w:rsidRPr="00DC5D17" w:rsidRDefault="007B575D" w:rsidP="00176BA1">
      <w:pPr>
        <w:spacing w:after="0" w:line="240" w:lineRule="auto"/>
        <w:jc w:val="both"/>
        <w:rPr>
          <w:rFonts w:ascii="Times New Roman" w:hAnsi="Times New Roman"/>
          <w:sz w:val="24"/>
          <w:szCs w:val="24"/>
          <w:shd w:val="clear" w:color="auto" w:fill="FFFFFF"/>
        </w:rPr>
      </w:pPr>
    </w:p>
    <w:p w:rsidR="007B575D" w:rsidRPr="00DC5D17" w:rsidRDefault="007B575D" w:rsidP="007B575D">
      <w:pPr>
        <w:pStyle w:val="ListeParagraf"/>
        <w:numPr>
          <w:ilvl w:val="0"/>
          <w:numId w:val="11"/>
        </w:numPr>
        <w:spacing w:after="0" w:line="240" w:lineRule="auto"/>
        <w:jc w:val="both"/>
        <w:rPr>
          <w:rFonts w:ascii="Times New Roman" w:hAnsi="Times New Roman"/>
          <w:sz w:val="24"/>
          <w:szCs w:val="24"/>
          <w:shd w:val="clear" w:color="auto" w:fill="FFFFFF"/>
        </w:rPr>
      </w:pPr>
      <w:r w:rsidRPr="00DC5D17">
        <w:rPr>
          <w:rFonts w:ascii="Times New Roman" w:hAnsi="Times New Roman"/>
          <w:b/>
          <w:sz w:val="24"/>
          <w:szCs w:val="24"/>
        </w:rPr>
        <w:t>Elektronik ve Haberleşme Mühendisliği:</w:t>
      </w:r>
      <w:r w:rsidRPr="00DC5D17">
        <w:rPr>
          <w:rFonts w:ascii="Times New Roman" w:hAnsi="Times New Roman"/>
          <w:sz w:val="24"/>
          <w:szCs w:val="24"/>
          <w:shd w:val="clear" w:color="auto" w:fill="FFFFFF"/>
        </w:rPr>
        <w:t xml:space="preserve"> Veri Tabanı Yönetimi, Bilgisayar Ağları, Veri Yapıları ve Algoritmala</w:t>
      </w:r>
      <w:r w:rsidR="00B07BD1" w:rsidRPr="00DC5D17">
        <w:rPr>
          <w:rFonts w:ascii="Times New Roman" w:hAnsi="Times New Roman"/>
          <w:sz w:val="24"/>
          <w:szCs w:val="24"/>
          <w:shd w:val="clear" w:color="auto" w:fill="FFFFFF"/>
        </w:rPr>
        <w:t xml:space="preserve">r, İnternet ve Bilgi Güvenliği, </w:t>
      </w:r>
      <w:r w:rsidRPr="00DC5D17">
        <w:rPr>
          <w:rFonts w:ascii="Times New Roman" w:hAnsi="Times New Roman"/>
          <w:sz w:val="24"/>
          <w:szCs w:val="24"/>
          <w:shd w:val="clear" w:color="auto" w:fill="FFFFFF"/>
        </w:rPr>
        <w:t xml:space="preserve">Sinyaller ve Sistemler, Haberleşme, Mikro İşlemciler, </w:t>
      </w:r>
    </w:p>
    <w:p w:rsidR="007B575D" w:rsidRPr="00DC5D17" w:rsidRDefault="007B575D" w:rsidP="007B575D">
      <w:pPr>
        <w:pStyle w:val="ListeParagraf"/>
        <w:spacing w:after="0" w:line="240" w:lineRule="auto"/>
        <w:jc w:val="both"/>
        <w:rPr>
          <w:rFonts w:ascii="Times New Roman" w:hAnsi="Times New Roman"/>
          <w:sz w:val="24"/>
          <w:szCs w:val="24"/>
          <w:shd w:val="clear" w:color="auto" w:fill="FFFFFF"/>
        </w:rPr>
      </w:pPr>
    </w:p>
    <w:p w:rsidR="007B575D" w:rsidRPr="00DC5D17" w:rsidRDefault="007B575D" w:rsidP="007B575D">
      <w:pPr>
        <w:pStyle w:val="ListeParagraf"/>
        <w:numPr>
          <w:ilvl w:val="0"/>
          <w:numId w:val="11"/>
        </w:numPr>
        <w:spacing w:after="0" w:line="240" w:lineRule="auto"/>
        <w:jc w:val="both"/>
        <w:rPr>
          <w:rFonts w:ascii="Times New Roman" w:hAnsi="Times New Roman"/>
          <w:sz w:val="24"/>
          <w:szCs w:val="24"/>
        </w:rPr>
      </w:pPr>
      <w:r w:rsidRPr="00DC5D17">
        <w:rPr>
          <w:rFonts w:ascii="Times New Roman" w:eastAsia="Calibri" w:hAnsi="Times New Roman"/>
          <w:b/>
          <w:sz w:val="24"/>
          <w:szCs w:val="24"/>
          <w:lang w:eastAsia="en-US"/>
        </w:rPr>
        <w:t>İktisat:</w:t>
      </w:r>
      <w:r w:rsidRPr="00DC5D17">
        <w:rPr>
          <w:rFonts w:ascii="Times New Roman" w:eastAsia="Calibri" w:hAnsi="Times New Roman"/>
          <w:sz w:val="24"/>
          <w:szCs w:val="24"/>
          <w:lang w:eastAsia="en-US"/>
        </w:rPr>
        <w:t xml:space="preserve"> </w:t>
      </w:r>
      <w:r w:rsidRPr="00DC5D17">
        <w:rPr>
          <w:rFonts w:ascii="Times New Roman" w:hAnsi="Times New Roman"/>
          <w:sz w:val="24"/>
          <w:szCs w:val="24"/>
        </w:rPr>
        <w:t>İktisadi Doktrinler Tarihi, Mikro İktisat, Makro İktisat, Para-Banka-Kredi, Uluslararası İktisat, Kalkınma-Büyüme</w:t>
      </w:r>
    </w:p>
    <w:p w:rsidR="00001761" w:rsidRPr="00DC5D17" w:rsidRDefault="00001761" w:rsidP="007B575D">
      <w:pPr>
        <w:spacing w:after="0" w:line="240" w:lineRule="auto"/>
        <w:jc w:val="both"/>
        <w:rPr>
          <w:rFonts w:ascii="Times New Roman" w:hAnsi="Times New Roman"/>
          <w:sz w:val="24"/>
          <w:szCs w:val="24"/>
        </w:rPr>
      </w:pPr>
    </w:p>
    <w:p w:rsidR="001A164F" w:rsidRPr="00DC5D17" w:rsidRDefault="001A164F" w:rsidP="007B575D">
      <w:pPr>
        <w:pStyle w:val="ListeParagraf"/>
        <w:numPr>
          <w:ilvl w:val="0"/>
          <w:numId w:val="11"/>
        </w:numPr>
        <w:spacing w:after="0" w:line="240" w:lineRule="auto"/>
        <w:jc w:val="both"/>
        <w:rPr>
          <w:rFonts w:ascii="Times New Roman" w:eastAsia="Calibri" w:hAnsi="Times New Roman"/>
          <w:sz w:val="24"/>
          <w:szCs w:val="24"/>
          <w:lang w:eastAsia="en-US"/>
        </w:rPr>
      </w:pPr>
      <w:r w:rsidRPr="00DC5D17">
        <w:rPr>
          <w:rFonts w:ascii="Times New Roman" w:hAnsi="Times New Roman"/>
          <w:b/>
          <w:sz w:val="24"/>
          <w:szCs w:val="24"/>
        </w:rPr>
        <w:t>Hukuk:</w:t>
      </w:r>
      <w:r w:rsidRPr="00DC5D17">
        <w:rPr>
          <w:rFonts w:ascii="Times New Roman" w:hAnsi="Times New Roman"/>
          <w:sz w:val="24"/>
          <w:szCs w:val="24"/>
        </w:rPr>
        <w:t xml:space="preserve"> Hukukun Temel İlkeleri,  </w:t>
      </w:r>
      <w:r w:rsidRPr="00DC5D17">
        <w:rPr>
          <w:rFonts w:ascii="Times New Roman" w:eastAsia="Calibri" w:hAnsi="Times New Roman"/>
          <w:sz w:val="24"/>
          <w:szCs w:val="24"/>
          <w:lang w:eastAsia="en-US"/>
        </w:rPr>
        <w:t>İdare Hukuku ve İdari Yargı, Ceza Hukuku (Genel Hükümler), Medeni Hukuk, Borçlar Hukuku (Genel Hükümler), Ticaret Hukuku (Genel Hükümler- Şirketler- Kıymetli Evrak), İcra ve İflas Hukuku</w:t>
      </w:r>
    </w:p>
    <w:p w:rsidR="001A164F" w:rsidRPr="00DC5D17" w:rsidRDefault="001A164F" w:rsidP="001A164F">
      <w:pPr>
        <w:spacing w:after="0" w:line="240" w:lineRule="auto"/>
        <w:jc w:val="both"/>
        <w:rPr>
          <w:rFonts w:ascii="Times New Roman" w:hAnsi="Times New Roman"/>
          <w:b/>
          <w:sz w:val="24"/>
          <w:szCs w:val="24"/>
        </w:rPr>
      </w:pPr>
    </w:p>
    <w:p w:rsidR="00DA441F" w:rsidRPr="00DC5D17" w:rsidRDefault="00001761" w:rsidP="007B575D">
      <w:pPr>
        <w:pStyle w:val="ListeParagraf"/>
        <w:numPr>
          <w:ilvl w:val="0"/>
          <w:numId w:val="11"/>
        </w:numPr>
        <w:spacing w:after="0" w:line="240" w:lineRule="auto"/>
        <w:jc w:val="both"/>
        <w:rPr>
          <w:rFonts w:ascii="Times New Roman" w:hAnsi="Times New Roman"/>
          <w:sz w:val="24"/>
          <w:szCs w:val="24"/>
        </w:rPr>
      </w:pPr>
      <w:r w:rsidRPr="00DC5D17">
        <w:rPr>
          <w:rFonts w:ascii="Times New Roman" w:hAnsi="Times New Roman"/>
          <w:b/>
          <w:sz w:val="24"/>
          <w:szCs w:val="24"/>
        </w:rPr>
        <w:t>Kamu Yönetimi:</w:t>
      </w:r>
      <w:r w:rsidRPr="00DC5D17">
        <w:rPr>
          <w:rFonts w:ascii="Times New Roman" w:hAnsi="Times New Roman"/>
          <w:sz w:val="24"/>
          <w:szCs w:val="24"/>
        </w:rPr>
        <w:t xml:space="preserve"> Siyaset Bilimi, Anayasa Hukuku, Yönetim Bilimleri, Yönetim Hukuku, Kentleşme ve Çevre Sorunları</w:t>
      </w:r>
      <w:r w:rsidR="00990A5C" w:rsidRPr="00DC5D17">
        <w:rPr>
          <w:rFonts w:ascii="Times New Roman" w:hAnsi="Times New Roman"/>
          <w:sz w:val="24"/>
          <w:szCs w:val="24"/>
        </w:rPr>
        <w:t xml:space="preserve">, İdarenin Kuruluşu, </w:t>
      </w:r>
    </w:p>
    <w:p w:rsidR="00001761" w:rsidRPr="00DC5D17" w:rsidRDefault="00001761" w:rsidP="001A164F">
      <w:pPr>
        <w:spacing w:after="0" w:line="240" w:lineRule="auto"/>
        <w:jc w:val="both"/>
        <w:rPr>
          <w:rFonts w:ascii="Times New Roman" w:hAnsi="Times New Roman"/>
          <w:sz w:val="24"/>
          <w:szCs w:val="24"/>
        </w:rPr>
      </w:pPr>
    </w:p>
    <w:p w:rsidR="00DA441F" w:rsidRPr="00DC5D17" w:rsidRDefault="00001761" w:rsidP="007B575D">
      <w:pPr>
        <w:pStyle w:val="ListeParagraf"/>
        <w:numPr>
          <w:ilvl w:val="0"/>
          <w:numId w:val="11"/>
        </w:numPr>
        <w:spacing w:after="0" w:line="240" w:lineRule="auto"/>
        <w:jc w:val="both"/>
        <w:rPr>
          <w:rFonts w:ascii="Times New Roman" w:hAnsi="Times New Roman"/>
          <w:sz w:val="24"/>
          <w:szCs w:val="24"/>
        </w:rPr>
      </w:pPr>
      <w:r w:rsidRPr="00DC5D17">
        <w:rPr>
          <w:rFonts w:ascii="Times New Roman" w:hAnsi="Times New Roman"/>
          <w:b/>
          <w:sz w:val="24"/>
          <w:szCs w:val="24"/>
        </w:rPr>
        <w:t>Uluslararası İlişkiler:</w:t>
      </w:r>
      <w:r w:rsidR="004F5AFB" w:rsidRPr="00DC5D17">
        <w:rPr>
          <w:rFonts w:ascii="Times New Roman" w:hAnsi="Times New Roman"/>
          <w:sz w:val="24"/>
          <w:szCs w:val="24"/>
        </w:rPr>
        <w:t xml:space="preserve"> Uluslararası İlişkiler Teorileri</w:t>
      </w:r>
      <w:r w:rsidRPr="00DC5D17">
        <w:rPr>
          <w:rFonts w:ascii="Times New Roman" w:hAnsi="Times New Roman"/>
          <w:sz w:val="24"/>
          <w:szCs w:val="24"/>
        </w:rPr>
        <w:t xml:space="preserve">, Uluslararası Hukuk, Siyasi Tarih, Uluslararası Güncel Sorunlar, Uluslararası Örgütler, Türk Dış Politikası    </w:t>
      </w:r>
    </w:p>
    <w:p w:rsidR="00DA441F" w:rsidRPr="00DC5D17" w:rsidRDefault="00DA441F" w:rsidP="00001761">
      <w:pPr>
        <w:pStyle w:val="ListeParagraf"/>
        <w:spacing w:after="0" w:line="240" w:lineRule="auto"/>
        <w:jc w:val="both"/>
        <w:rPr>
          <w:rFonts w:ascii="Times New Roman" w:hAnsi="Times New Roman"/>
          <w:sz w:val="24"/>
          <w:szCs w:val="24"/>
        </w:rPr>
      </w:pPr>
    </w:p>
    <w:p w:rsidR="00DA441F" w:rsidRPr="00DC5D17" w:rsidRDefault="00DA441F" w:rsidP="007B575D">
      <w:pPr>
        <w:pStyle w:val="ListeParagraf"/>
        <w:numPr>
          <w:ilvl w:val="0"/>
          <w:numId w:val="11"/>
        </w:numPr>
        <w:spacing w:after="0" w:line="240" w:lineRule="auto"/>
        <w:jc w:val="both"/>
        <w:rPr>
          <w:rFonts w:ascii="Times New Roman" w:hAnsi="Times New Roman"/>
          <w:sz w:val="24"/>
          <w:szCs w:val="24"/>
        </w:rPr>
      </w:pPr>
      <w:r w:rsidRPr="00DC5D17">
        <w:rPr>
          <w:rFonts w:ascii="Times New Roman" w:hAnsi="Times New Roman"/>
          <w:b/>
          <w:sz w:val="24"/>
          <w:szCs w:val="24"/>
        </w:rPr>
        <w:t>İşletme:</w:t>
      </w:r>
      <w:r w:rsidRPr="00DC5D17">
        <w:rPr>
          <w:rFonts w:ascii="Times New Roman" w:hAnsi="Times New Roman"/>
          <w:sz w:val="24"/>
          <w:szCs w:val="24"/>
        </w:rPr>
        <w:t xml:space="preserve"> Temel Kavramlar, İşletme Yönetimi, Üretim Yönetimi, Pazarlama Yönetimi, Finansal Yönetim</w:t>
      </w:r>
      <w:r w:rsidR="004F5AFB" w:rsidRPr="00DC5D17">
        <w:rPr>
          <w:rFonts w:ascii="Times New Roman" w:hAnsi="Times New Roman"/>
          <w:sz w:val="24"/>
          <w:szCs w:val="24"/>
        </w:rPr>
        <w:t>, Uluslararası Finans</w:t>
      </w:r>
      <w:r w:rsidR="00311906" w:rsidRPr="00DC5D17">
        <w:rPr>
          <w:rFonts w:ascii="Times New Roman" w:hAnsi="Times New Roman"/>
          <w:sz w:val="24"/>
          <w:szCs w:val="24"/>
        </w:rPr>
        <w:t>,  İşletme İktisadı ve Genel İşletme</w:t>
      </w:r>
    </w:p>
    <w:p w:rsidR="00601818" w:rsidRPr="00DC5D17" w:rsidRDefault="00601818" w:rsidP="00DA441F">
      <w:pPr>
        <w:pStyle w:val="ListeParagraf"/>
        <w:spacing w:after="0" w:line="240" w:lineRule="auto"/>
        <w:jc w:val="both"/>
        <w:rPr>
          <w:rFonts w:ascii="Times New Roman" w:hAnsi="Times New Roman"/>
          <w:sz w:val="24"/>
          <w:szCs w:val="24"/>
        </w:rPr>
      </w:pPr>
    </w:p>
    <w:p w:rsidR="00601818" w:rsidRPr="00DC5D17" w:rsidRDefault="00601818" w:rsidP="007B575D">
      <w:pPr>
        <w:pStyle w:val="ListeParagraf"/>
        <w:numPr>
          <w:ilvl w:val="0"/>
          <w:numId w:val="11"/>
        </w:numPr>
        <w:spacing w:after="0" w:line="240" w:lineRule="auto"/>
        <w:jc w:val="both"/>
        <w:rPr>
          <w:rFonts w:ascii="Times New Roman" w:hAnsi="Times New Roman"/>
          <w:sz w:val="24"/>
          <w:szCs w:val="24"/>
        </w:rPr>
      </w:pPr>
      <w:r w:rsidRPr="00DC5D17">
        <w:rPr>
          <w:rFonts w:ascii="Times New Roman" w:hAnsi="Times New Roman"/>
          <w:b/>
          <w:sz w:val="24"/>
          <w:szCs w:val="24"/>
        </w:rPr>
        <w:t>Maliye:</w:t>
      </w:r>
      <w:r w:rsidRPr="00DC5D17">
        <w:rPr>
          <w:rFonts w:ascii="Times New Roman" w:hAnsi="Times New Roman"/>
          <w:sz w:val="24"/>
          <w:szCs w:val="24"/>
        </w:rPr>
        <w:t xml:space="preserve">  Kamu Maliyesi (Kamu Harcamaları, Kamu Gelirleri, Kamu Borçları), Maliye Teorisi, Bütçe ve Kamu Finansmanı, Vergi Hukuku, Maliye Politikası </w:t>
      </w:r>
    </w:p>
    <w:p w:rsidR="007B575D" w:rsidRPr="00DC5D17" w:rsidRDefault="007B575D" w:rsidP="007B575D">
      <w:pPr>
        <w:pStyle w:val="ListeParagraf"/>
        <w:spacing w:after="0" w:line="240" w:lineRule="auto"/>
        <w:jc w:val="both"/>
        <w:rPr>
          <w:rFonts w:ascii="Times New Roman" w:hAnsi="Times New Roman"/>
          <w:sz w:val="24"/>
          <w:szCs w:val="24"/>
        </w:rPr>
      </w:pPr>
    </w:p>
    <w:p w:rsidR="00311906" w:rsidRPr="00DC5D17" w:rsidRDefault="00001761" w:rsidP="007B575D">
      <w:pPr>
        <w:pStyle w:val="ListeParagraf"/>
        <w:numPr>
          <w:ilvl w:val="0"/>
          <w:numId w:val="11"/>
        </w:numPr>
        <w:spacing w:after="0" w:line="240" w:lineRule="auto"/>
        <w:jc w:val="both"/>
        <w:rPr>
          <w:rFonts w:ascii="Times New Roman" w:hAnsi="Times New Roman"/>
          <w:sz w:val="24"/>
          <w:szCs w:val="24"/>
        </w:rPr>
      </w:pPr>
      <w:r w:rsidRPr="00DC5D17">
        <w:rPr>
          <w:rFonts w:ascii="Times New Roman" w:hAnsi="Times New Roman"/>
          <w:b/>
          <w:sz w:val="24"/>
          <w:szCs w:val="24"/>
        </w:rPr>
        <w:t>İstatistik:</w:t>
      </w:r>
      <w:r w:rsidRPr="00DC5D17">
        <w:rPr>
          <w:rFonts w:ascii="Times New Roman" w:hAnsi="Times New Roman"/>
          <w:sz w:val="24"/>
          <w:szCs w:val="24"/>
        </w:rPr>
        <w:t xml:space="preserve"> </w:t>
      </w:r>
      <w:r w:rsidR="00311906" w:rsidRPr="00DC5D17">
        <w:rPr>
          <w:rFonts w:ascii="Times New Roman" w:hAnsi="Times New Roman"/>
          <w:sz w:val="24"/>
          <w:szCs w:val="24"/>
        </w:rPr>
        <w:t xml:space="preserve">Olasılık Teorisi, Örneklem Analizi, Zaman Dizileri Analizi, </w:t>
      </w:r>
      <w:proofErr w:type="spellStart"/>
      <w:r w:rsidR="00311906" w:rsidRPr="00DC5D17">
        <w:rPr>
          <w:rFonts w:ascii="Times New Roman" w:hAnsi="Times New Roman"/>
          <w:sz w:val="24"/>
          <w:szCs w:val="24"/>
        </w:rPr>
        <w:t>Stokastik</w:t>
      </w:r>
      <w:proofErr w:type="spellEnd"/>
      <w:r w:rsidR="00311906" w:rsidRPr="00DC5D17">
        <w:rPr>
          <w:rFonts w:ascii="Times New Roman" w:hAnsi="Times New Roman"/>
          <w:sz w:val="24"/>
          <w:szCs w:val="24"/>
        </w:rPr>
        <w:t xml:space="preserve"> Süreçler, Regresyon Analizi, </w:t>
      </w:r>
      <w:proofErr w:type="spellStart"/>
      <w:r w:rsidR="00311906" w:rsidRPr="00DC5D17">
        <w:rPr>
          <w:rFonts w:ascii="Times New Roman" w:hAnsi="Times New Roman"/>
          <w:sz w:val="24"/>
          <w:szCs w:val="24"/>
        </w:rPr>
        <w:t>Varyans</w:t>
      </w:r>
      <w:proofErr w:type="spellEnd"/>
      <w:r w:rsidR="00311906" w:rsidRPr="00DC5D17">
        <w:rPr>
          <w:rFonts w:ascii="Times New Roman" w:hAnsi="Times New Roman"/>
          <w:sz w:val="24"/>
          <w:szCs w:val="24"/>
        </w:rPr>
        <w:t xml:space="preserve"> Analizi, </w:t>
      </w:r>
      <w:proofErr w:type="spellStart"/>
      <w:r w:rsidR="00311906" w:rsidRPr="00DC5D17">
        <w:rPr>
          <w:rFonts w:ascii="Times New Roman" w:hAnsi="Times New Roman"/>
          <w:sz w:val="24"/>
          <w:szCs w:val="24"/>
        </w:rPr>
        <w:t>Kategorisel</w:t>
      </w:r>
      <w:proofErr w:type="spellEnd"/>
      <w:r w:rsidR="00311906" w:rsidRPr="00DC5D17">
        <w:rPr>
          <w:rFonts w:ascii="Times New Roman" w:hAnsi="Times New Roman"/>
          <w:sz w:val="24"/>
          <w:szCs w:val="24"/>
        </w:rPr>
        <w:t xml:space="preserve"> Veri Analizleri</w:t>
      </w:r>
    </w:p>
    <w:p w:rsidR="00601818" w:rsidRPr="00DC5D17" w:rsidRDefault="00601818" w:rsidP="00DA441F">
      <w:pPr>
        <w:pStyle w:val="ListeParagraf"/>
        <w:spacing w:after="0" w:line="240" w:lineRule="auto"/>
        <w:jc w:val="both"/>
        <w:rPr>
          <w:rFonts w:ascii="Times New Roman" w:hAnsi="Times New Roman"/>
          <w:sz w:val="24"/>
          <w:szCs w:val="24"/>
        </w:rPr>
      </w:pPr>
    </w:p>
    <w:p w:rsidR="00601818" w:rsidRPr="00DC5D17" w:rsidRDefault="00601818" w:rsidP="007B575D">
      <w:pPr>
        <w:pStyle w:val="ListeParagraf"/>
        <w:numPr>
          <w:ilvl w:val="0"/>
          <w:numId w:val="11"/>
        </w:numPr>
        <w:spacing w:after="0" w:line="240" w:lineRule="auto"/>
        <w:jc w:val="both"/>
        <w:rPr>
          <w:rFonts w:ascii="Times New Roman" w:hAnsi="Times New Roman"/>
          <w:sz w:val="24"/>
          <w:szCs w:val="24"/>
        </w:rPr>
      </w:pPr>
      <w:r w:rsidRPr="00DC5D17">
        <w:rPr>
          <w:rFonts w:ascii="Times New Roman" w:hAnsi="Times New Roman"/>
          <w:b/>
          <w:sz w:val="24"/>
          <w:szCs w:val="24"/>
        </w:rPr>
        <w:t>Uluslararası Ticaret ve Lojistik:</w:t>
      </w:r>
      <w:r w:rsidR="00DB19CC" w:rsidRPr="00DC5D17">
        <w:rPr>
          <w:rFonts w:ascii="Times New Roman" w:hAnsi="Times New Roman"/>
          <w:b/>
          <w:sz w:val="24"/>
          <w:szCs w:val="24"/>
        </w:rPr>
        <w:t xml:space="preserve"> </w:t>
      </w:r>
      <w:r w:rsidR="00DB19CC" w:rsidRPr="00DC5D17">
        <w:rPr>
          <w:rFonts w:ascii="Times New Roman" w:hAnsi="Times New Roman"/>
          <w:sz w:val="24"/>
          <w:szCs w:val="24"/>
        </w:rPr>
        <w:t>Lojistik Yönetimi, Uluslararası İşletmecilik, Uluslararası Lojistik, Dış Ticaret İşlemleri ve Belgeleri, Dış Ticaretle İlgili Kurum ve Kuruluşlar, Türkiye’de Dış Ticaret ve Gümrük İşlemleri</w:t>
      </w:r>
    </w:p>
    <w:p w:rsidR="00141D42" w:rsidRPr="00DC5D17" w:rsidRDefault="00141D42" w:rsidP="0091107E">
      <w:pPr>
        <w:spacing w:after="0" w:line="240" w:lineRule="auto"/>
        <w:jc w:val="both"/>
        <w:rPr>
          <w:rFonts w:ascii="Times New Roman" w:hAnsi="Times New Roman"/>
          <w:sz w:val="24"/>
          <w:szCs w:val="24"/>
        </w:rPr>
      </w:pPr>
    </w:p>
    <w:p w:rsidR="00141D42" w:rsidRPr="00DC5D17" w:rsidRDefault="00026BFF" w:rsidP="00141D42">
      <w:pPr>
        <w:pStyle w:val="ListeParagraf"/>
        <w:numPr>
          <w:ilvl w:val="0"/>
          <w:numId w:val="4"/>
        </w:numPr>
        <w:spacing w:after="0" w:line="240" w:lineRule="auto"/>
        <w:jc w:val="both"/>
        <w:rPr>
          <w:rFonts w:ascii="Times New Roman" w:hAnsi="Times New Roman"/>
          <w:b/>
          <w:sz w:val="24"/>
          <w:szCs w:val="24"/>
        </w:rPr>
      </w:pPr>
      <w:r w:rsidRPr="00DC5D17">
        <w:rPr>
          <w:rFonts w:ascii="Times New Roman" w:hAnsi="Times New Roman"/>
          <w:b/>
          <w:sz w:val="24"/>
          <w:szCs w:val="24"/>
        </w:rPr>
        <w:t>Genel Ekonomi Bilgisi Sınavı</w:t>
      </w:r>
    </w:p>
    <w:p w:rsidR="00001761" w:rsidRPr="00DC5D17" w:rsidRDefault="00001761" w:rsidP="00001761">
      <w:pPr>
        <w:pStyle w:val="ListeParagraf"/>
        <w:spacing w:after="0" w:line="240" w:lineRule="auto"/>
        <w:ind w:left="0"/>
        <w:jc w:val="both"/>
        <w:rPr>
          <w:rFonts w:ascii="Times New Roman" w:hAnsi="Times New Roman"/>
          <w:sz w:val="24"/>
          <w:szCs w:val="24"/>
        </w:rPr>
      </w:pPr>
    </w:p>
    <w:p w:rsidR="00001761" w:rsidRPr="00DC5D17" w:rsidRDefault="00001761" w:rsidP="00141D42">
      <w:pPr>
        <w:pStyle w:val="ListeParagraf"/>
        <w:spacing w:after="0" w:line="240" w:lineRule="auto"/>
        <w:jc w:val="both"/>
        <w:rPr>
          <w:rFonts w:ascii="Times New Roman" w:hAnsi="Times New Roman"/>
          <w:sz w:val="24"/>
          <w:szCs w:val="24"/>
        </w:rPr>
      </w:pPr>
      <w:r w:rsidRPr="00DC5D17">
        <w:rPr>
          <w:rFonts w:ascii="Times New Roman" w:hAnsi="Times New Roman"/>
          <w:sz w:val="24"/>
          <w:szCs w:val="24"/>
        </w:rPr>
        <w:t xml:space="preserve">Genel Ekonomi Bilgisi Sınavı yukarıdaki tabloda belirtilen tüm bölümler için ortak olacaktır. </w:t>
      </w:r>
    </w:p>
    <w:p w:rsidR="00141C33" w:rsidRPr="00DC5D17" w:rsidRDefault="00141C33" w:rsidP="00141C33">
      <w:pPr>
        <w:pStyle w:val="ListeParagraf"/>
        <w:spacing w:after="0" w:line="240" w:lineRule="auto"/>
        <w:jc w:val="both"/>
        <w:rPr>
          <w:rFonts w:ascii="Times New Roman" w:hAnsi="Times New Roman"/>
          <w:sz w:val="24"/>
          <w:szCs w:val="24"/>
        </w:rPr>
      </w:pPr>
    </w:p>
    <w:p w:rsidR="00001761" w:rsidRPr="00DC5D17" w:rsidRDefault="00D24DB1" w:rsidP="00123FBF">
      <w:pPr>
        <w:pStyle w:val="ListeParagraf"/>
        <w:spacing w:after="0" w:line="240" w:lineRule="auto"/>
        <w:jc w:val="both"/>
        <w:rPr>
          <w:rFonts w:ascii="Times New Roman" w:hAnsi="Times New Roman"/>
          <w:sz w:val="24"/>
          <w:szCs w:val="24"/>
        </w:rPr>
      </w:pPr>
      <w:r w:rsidRPr="00DC5D17">
        <w:rPr>
          <w:rFonts w:ascii="Times New Roman" w:hAnsi="Times New Roman"/>
          <w:sz w:val="24"/>
          <w:szCs w:val="24"/>
        </w:rPr>
        <w:lastRenderedPageBreak/>
        <w:t xml:space="preserve">Genel İktisat Bilgisi ve Teorileri, </w:t>
      </w:r>
      <w:r w:rsidR="00141C33" w:rsidRPr="00DC5D17">
        <w:rPr>
          <w:rFonts w:ascii="Times New Roman" w:hAnsi="Times New Roman"/>
          <w:sz w:val="24"/>
          <w:szCs w:val="24"/>
        </w:rPr>
        <w:t xml:space="preserve">Türkiye </w:t>
      </w:r>
      <w:r w:rsidR="00521DFB" w:rsidRPr="00DC5D17">
        <w:rPr>
          <w:rFonts w:ascii="Times New Roman" w:hAnsi="Times New Roman"/>
          <w:sz w:val="24"/>
          <w:szCs w:val="24"/>
        </w:rPr>
        <w:t xml:space="preserve">ve Dünya </w:t>
      </w:r>
      <w:r w:rsidR="00141C33" w:rsidRPr="00DC5D17">
        <w:rPr>
          <w:rFonts w:ascii="Times New Roman" w:hAnsi="Times New Roman"/>
          <w:sz w:val="24"/>
          <w:szCs w:val="24"/>
        </w:rPr>
        <w:t>Ekonomisi</w:t>
      </w:r>
      <w:r w:rsidR="00521DFB" w:rsidRPr="00DC5D17">
        <w:rPr>
          <w:rFonts w:ascii="Times New Roman" w:hAnsi="Times New Roman"/>
          <w:sz w:val="24"/>
          <w:szCs w:val="24"/>
        </w:rPr>
        <w:t>nde Yaşanan Güncel Gelişmeler</w:t>
      </w:r>
      <w:r w:rsidR="00141C33" w:rsidRPr="00DC5D17">
        <w:rPr>
          <w:rFonts w:ascii="Times New Roman" w:hAnsi="Times New Roman"/>
          <w:sz w:val="24"/>
          <w:szCs w:val="24"/>
        </w:rPr>
        <w:t>,</w:t>
      </w:r>
      <w:r w:rsidR="000A5D56" w:rsidRPr="00DC5D17">
        <w:rPr>
          <w:rFonts w:ascii="Times New Roman" w:hAnsi="Times New Roman"/>
          <w:sz w:val="24"/>
          <w:szCs w:val="24"/>
        </w:rPr>
        <w:t xml:space="preserve"> </w:t>
      </w:r>
      <w:r w:rsidRPr="00DC5D17">
        <w:rPr>
          <w:rFonts w:ascii="Times New Roman" w:hAnsi="Times New Roman"/>
          <w:sz w:val="24"/>
          <w:szCs w:val="24"/>
        </w:rPr>
        <w:t xml:space="preserve">Küresel Dış Ticarette Yaşanan Güncel Gelişmeler, Ticaret Bakanlığının Görev ve Yetki Alanında Bulunan Konularla İlgili Güncel Gelişmeler </w:t>
      </w:r>
    </w:p>
    <w:p w:rsidR="00635424" w:rsidRPr="00DC5D17" w:rsidRDefault="00635424" w:rsidP="00001761">
      <w:pPr>
        <w:pStyle w:val="ListeParagraf"/>
        <w:spacing w:after="0" w:line="240" w:lineRule="auto"/>
        <w:ind w:left="0"/>
        <w:jc w:val="both"/>
        <w:rPr>
          <w:rFonts w:ascii="Times New Roman" w:hAnsi="Times New Roman"/>
          <w:sz w:val="24"/>
          <w:szCs w:val="24"/>
        </w:rPr>
      </w:pPr>
    </w:p>
    <w:p w:rsidR="00141D42" w:rsidRPr="00DC5D17" w:rsidRDefault="00026BFF" w:rsidP="00141D42">
      <w:pPr>
        <w:pStyle w:val="ListeParagraf"/>
        <w:numPr>
          <w:ilvl w:val="0"/>
          <w:numId w:val="4"/>
        </w:numPr>
        <w:spacing w:after="0" w:line="240" w:lineRule="auto"/>
        <w:jc w:val="both"/>
        <w:rPr>
          <w:rFonts w:ascii="Times New Roman" w:hAnsi="Times New Roman"/>
          <w:b/>
          <w:sz w:val="24"/>
          <w:szCs w:val="24"/>
        </w:rPr>
      </w:pPr>
      <w:r w:rsidRPr="00DC5D17">
        <w:rPr>
          <w:rFonts w:ascii="Times New Roman" w:hAnsi="Times New Roman"/>
          <w:b/>
          <w:sz w:val="24"/>
          <w:szCs w:val="24"/>
        </w:rPr>
        <w:t>Yabancı Dil Bilgisi Sınavı</w:t>
      </w:r>
    </w:p>
    <w:p w:rsidR="00141D42" w:rsidRPr="00DC5D17" w:rsidRDefault="00141D42" w:rsidP="00141D42">
      <w:pPr>
        <w:pStyle w:val="ListeParagraf"/>
        <w:spacing w:after="0" w:line="240" w:lineRule="auto"/>
        <w:jc w:val="both"/>
        <w:rPr>
          <w:rFonts w:ascii="Times New Roman" w:hAnsi="Times New Roman"/>
          <w:sz w:val="24"/>
          <w:szCs w:val="24"/>
        </w:rPr>
      </w:pPr>
    </w:p>
    <w:p w:rsidR="00141D42" w:rsidRPr="00DC5D17" w:rsidRDefault="00141D42" w:rsidP="00141D42">
      <w:pPr>
        <w:pStyle w:val="ListeParagraf"/>
        <w:spacing w:after="0" w:line="240" w:lineRule="auto"/>
        <w:jc w:val="both"/>
        <w:rPr>
          <w:rFonts w:ascii="Times New Roman" w:hAnsi="Times New Roman"/>
          <w:sz w:val="24"/>
          <w:szCs w:val="24"/>
        </w:rPr>
      </w:pPr>
      <w:r w:rsidRPr="00DC5D17">
        <w:rPr>
          <w:rFonts w:ascii="Times New Roman" w:hAnsi="Times New Roman"/>
          <w:sz w:val="24"/>
          <w:szCs w:val="24"/>
        </w:rPr>
        <w:t xml:space="preserve">Yabancı Dil Bilgisi Sınavı yukarıdaki tabloda belirtilen tüm bölümler için ortak olacaktır. </w:t>
      </w:r>
    </w:p>
    <w:p w:rsidR="00141D42" w:rsidRPr="00DC5D17" w:rsidRDefault="00141D42" w:rsidP="00001761">
      <w:pPr>
        <w:pStyle w:val="ListeParagraf"/>
        <w:spacing w:after="0" w:line="240" w:lineRule="auto"/>
        <w:ind w:left="0"/>
        <w:jc w:val="both"/>
        <w:rPr>
          <w:rFonts w:ascii="Times New Roman" w:hAnsi="Times New Roman"/>
          <w:sz w:val="24"/>
          <w:szCs w:val="24"/>
        </w:rPr>
      </w:pPr>
    </w:p>
    <w:p w:rsidR="00001761" w:rsidRPr="00DC5D17" w:rsidRDefault="00001761" w:rsidP="00435A92">
      <w:pPr>
        <w:pStyle w:val="ListeParagraf"/>
        <w:spacing w:after="0" w:line="240" w:lineRule="auto"/>
        <w:jc w:val="both"/>
        <w:rPr>
          <w:rFonts w:ascii="Times New Roman" w:hAnsi="Times New Roman"/>
          <w:sz w:val="24"/>
          <w:szCs w:val="24"/>
        </w:rPr>
      </w:pPr>
      <w:r w:rsidRPr="00DC5D17">
        <w:rPr>
          <w:rFonts w:ascii="Times New Roman" w:hAnsi="Times New Roman"/>
          <w:sz w:val="24"/>
          <w:szCs w:val="24"/>
        </w:rPr>
        <w:t>Yabancı Dil Bilgisi Sınavı Almanca, Fransızca ve İngilizce dillerinden birinde Bakanlıkça belirlenen konu başlıkları çerçevesinde kompozisyon ile yabancı dilden Türkçeye Türkçeden yabancı dile tercüme şeklinde yapılacaktır.</w:t>
      </w:r>
    </w:p>
    <w:p w:rsidR="00026BFF" w:rsidRPr="00DC5D17" w:rsidRDefault="00026BFF" w:rsidP="00001761">
      <w:pPr>
        <w:pStyle w:val="ListeParagraf"/>
        <w:spacing w:after="0" w:line="240" w:lineRule="auto"/>
        <w:ind w:left="0"/>
        <w:jc w:val="both"/>
        <w:rPr>
          <w:rFonts w:ascii="Times New Roman" w:hAnsi="Times New Roman"/>
          <w:sz w:val="24"/>
          <w:szCs w:val="24"/>
        </w:rPr>
      </w:pPr>
    </w:p>
    <w:p w:rsidR="00001761" w:rsidRPr="00DC5D17" w:rsidRDefault="00DA623A" w:rsidP="00DA623A">
      <w:pPr>
        <w:spacing w:after="0" w:line="240" w:lineRule="auto"/>
        <w:jc w:val="both"/>
        <w:rPr>
          <w:rFonts w:ascii="Times New Roman" w:hAnsi="Times New Roman"/>
          <w:b/>
          <w:sz w:val="24"/>
          <w:szCs w:val="24"/>
        </w:rPr>
      </w:pPr>
      <w:proofErr w:type="gramStart"/>
      <w:r w:rsidRPr="00DC5D17">
        <w:rPr>
          <w:rFonts w:ascii="Times New Roman" w:hAnsi="Times New Roman"/>
          <w:b/>
          <w:sz w:val="24"/>
          <w:szCs w:val="24"/>
        </w:rPr>
        <w:t>c</w:t>
      </w:r>
      <w:proofErr w:type="gramEnd"/>
      <w:r w:rsidRPr="00DC5D17">
        <w:rPr>
          <w:rFonts w:ascii="Times New Roman" w:hAnsi="Times New Roman"/>
          <w:b/>
          <w:sz w:val="24"/>
          <w:szCs w:val="24"/>
        </w:rPr>
        <w:t xml:space="preserve">. </w:t>
      </w:r>
      <w:r w:rsidR="000A0C55" w:rsidRPr="00DC5D17">
        <w:rPr>
          <w:rFonts w:ascii="Times New Roman" w:hAnsi="Times New Roman"/>
          <w:b/>
          <w:sz w:val="24"/>
          <w:szCs w:val="24"/>
        </w:rPr>
        <w:t>SÖZLÜ SINAV KONULARI</w:t>
      </w:r>
    </w:p>
    <w:p w:rsidR="00001761" w:rsidRPr="00DC5D17" w:rsidRDefault="00001761" w:rsidP="00001761">
      <w:pPr>
        <w:pStyle w:val="NormalWeb"/>
        <w:shd w:val="clear" w:color="auto" w:fill="FFFFFF"/>
        <w:jc w:val="both"/>
      </w:pPr>
      <w:r w:rsidRPr="00DC5D17">
        <w:t xml:space="preserve">Sözlü sınava, yukarıdaki tabloda belirtilen </w:t>
      </w:r>
      <w:r w:rsidR="00BA77C1" w:rsidRPr="00DC5D17">
        <w:t>öğrenim dalları</w:t>
      </w:r>
      <w:r w:rsidRPr="00DC5D17">
        <w:t xml:space="preserve"> itibarıyla yazılı sınav puanı en yüksek olan adaydan başlamak suretiyle giriş sınavı duyurusunda belirtilen atama yapılacak kadro sayısının üç katı kadar aday, öğrenim dalları itibarıyla ayrı </w:t>
      </w:r>
      <w:r w:rsidRPr="00DC5D17">
        <w:rPr>
          <w:rStyle w:val="spelle"/>
        </w:rPr>
        <w:t>ayrı</w:t>
      </w:r>
      <w:r w:rsidRPr="00DC5D17">
        <w:t> çağrılacaktır. Ancak yazılı sınavda başarılı olan aday sayısının, ilan edilen kadronun üç katının altında olması halinde başarılı olan tüm adaylar sözlü sınava çağrı</w:t>
      </w:r>
      <w:r w:rsidR="00BA77C1" w:rsidRPr="00DC5D17">
        <w:t>lır</w:t>
      </w:r>
      <w:r w:rsidRPr="00DC5D17">
        <w:t>. Çağrılan son sıradaki aday ile eşit puana sahip adayların tamamı sözlü sınava çağrılacaktır.</w:t>
      </w:r>
    </w:p>
    <w:p w:rsidR="00001761" w:rsidRPr="00DC5D17" w:rsidRDefault="00001761" w:rsidP="00001761">
      <w:pPr>
        <w:pStyle w:val="ListeParagraf"/>
        <w:spacing w:after="0" w:line="240" w:lineRule="auto"/>
        <w:ind w:left="0"/>
        <w:jc w:val="both"/>
        <w:rPr>
          <w:rFonts w:ascii="Times New Roman" w:hAnsi="Times New Roman"/>
          <w:sz w:val="24"/>
          <w:szCs w:val="24"/>
        </w:rPr>
      </w:pPr>
      <w:r w:rsidRPr="00DC5D17">
        <w:rPr>
          <w:rFonts w:ascii="Times New Roman" w:hAnsi="Times New Roman"/>
          <w:sz w:val="24"/>
          <w:szCs w:val="24"/>
        </w:rPr>
        <w:t xml:space="preserve">Sözlü sınav, adayların;  </w:t>
      </w:r>
    </w:p>
    <w:p w:rsidR="00001761" w:rsidRPr="00DC5D17" w:rsidRDefault="00001761" w:rsidP="00001761">
      <w:pPr>
        <w:pStyle w:val="ListeParagraf"/>
        <w:spacing w:after="0" w:line="240" w:lineRule="auto"/>
        <w:ind w:left="0" w:firstLine="708"/>
        <w:jc w:val="both"/>
        <w:rPr>
          <w:rFonts w:ascii="Times New Roman" w:hAnsi="Times New Roman"/>
          <w:sz w:val="24"/>
          <w:szCs w:val="24"/>
        </w:rPr>
      </w:pPr>
      <w:r w:rsidRPr="00DC5D17">
        <w:rPr>
          <w:rFonts w:ascii="Times New Roman" w:eastAsia="ヒラギノ明朝 Pro W3" w:hAnsi="Times New Roman"/>
          <w:sz w:val="24"/>
          <w:szCs w:val="24"/>
        </w:rPr>
        <w:t xml:space="preserve">a)  Giriş </w:t>
      </w:r>
      <w:r w:rsidRPr="00DC5D17">
        <w:rPr>
          <w:rFonts w:ascii="Times New Roman" w:hAnsi="Times New Roman"/>
          <w:sz w:val="24"/>
          <w:szCs w:val="24"/>
        </w:rPr>
        <w:t xml:space="preserve">sınavı duyurusunda belirtilen </w:t>
      </w:r>
      <w:r w:rsidRPr="00DC5D17">
        <w:rPr>
          <w:rFonts w:ascii="Times New Roman" w:eastAsia="ヒラギノ明朝 Pro W3" w:hAnsi="Times New Roman"/>
          <w:sz w:val="24"/>
          <w:szCs w:val="24"/>
        </w:rPr>
        <w:t>sınav konularına ilişkin bilgi düzeyi,</w:t>
      </w:r>
    </w:p>
    <w:p w:rsidR="00001761" w:rsidRPr="00DC5D17" w:rsidRDefault="00001761" w:rsidP="00001761">
      <w:pPr>
        <w:tabs>
          <w:tab w:val="left" w:pos="142"/>
          <w:tab w:val="left" w:pos="566"/>
        </w:tabs>
        <w:spacing w:after="0" w:line="240" w:lineRule="exact"/>
        <w:jc w:val="both"/>
        <w:rPr>
          <w:rFonts w:ascii="Times New Roman" w:eastAsia="ヒラギノ明朝 Pro W3" w:hAnsi="Times New Roman"/>
          <w:sz w:val="24"/>
          <w:szCs w:val="24"/>
        </w:rPr>
      </w:pPr>
      <w:r w:rsidRPr="00DC5D17">
        <w:rPr>
          <w:rFonts w:ascii="Times New Roman" w:eastAsia="ヒラギノ明朝 Pro W3" w:hAnsi="Times New Roman"/>
          <w:sz w:val="24"/>
          <w:szCs w:val="24"/>
        </w:rPr>
        <w:tab/>
      </w:r>
      <w:r w:rsidRPr="00DC5D17">
        <w:rPr>
          <w:rFonts w:ascii="Times New Roman" w:eastAsia="ヒラギノ明朝 Pro W3" w:hAnsi="Times New Roman"/>
          <w:sz w:val="24"/>
          <w:szCs w:val="24"/>
        </w:rPr>
        <w:tab/>
      </w:r>
      <w:r w:rsidRPr="00DC5D17">
        <w:rPr>
          <w:rFonts w:ascii="Times New Roman" w:eastAsia="ヒラギノ明朝 Pro W3" w:hAnsi="Times New Roman"/>
          <w:sz w:val="24"/>
          <w:szCs w:val="24"/>
        </w:rPr>
        <w:tab/>
        <w:t>b)  Bir konuyu kavrayıp özetleme, ifade yeteneği ve muhakeme gücü,</w:t>
      </w:r>
    </w:p>
    <w:p w:rsidR="00001761" w:rsidRPr="00DC5D17" w:rsidRDefault="00001761" w:rsidP="00001761">
      <w:pPr>
        <w:tabs>
          <w:tab w:val="left" w:pos="566"/>
        </w:tabs>
        <w:spacing w:after="0" w:line="240" w:lineRule="exact"/>
        <w:jc w:val="both"/>
        <w:rPr>
          <w:rFonts w:ascii="Times New Roman" w:eastAsia="ヒラギノ明朝 Pro W3" w:hAnsi="Times New Roman"/>
          <w:sz w:val="24"/>
          <w:szCs w:val="24"/>
        </w:rPr>
      </w:pPr>
      <w:r w:rsidRPr="00DC5D17">
        <w:rPr>
          <w:rFonts w:ascii="Times New Roman" w:eastAsia="ヒラギノ明朝 Pro W3" w:hAnsi="Times New Roman"/>
          <w:sz w:val="24"/>
          <w:szCs w:val="24"/>
        </w:rPr>
        <w:tab/>
      </w:r>
      <w:r w:rsidRPr="00DC5D17">
        <w:rPr>
          <w:rFonts w:ascii="Times New Roman" w:eastAsia="ヒラギノ明朝 Pro W3" w:hAnsi="Times New Roman"/>
          <w:sz w:val="24"/>
          <w:szCs w:val="24"/>
        </w:rPr>
        <w:tab/>
        <w:t>c)  Liyakati, temsil kabiliyeti, davranış ve tepkilerinin mesleğe uygunluğu,</w:t>
      </w:r>
    </w:p>
    <w:p w:rsidR="00001761" w:rsidRPr="00DC5D17" w:rsidRDefault="00001761" w:rsidP="00001761">
      <w:pPr>
        <w:tabs>
          <w:tab w:val="left" w:pos="566"/>
        </w:tabs>
        <w:spacing w:after="0" w:line="240" w:lineRule="exact"/>
        <w:jc w:val="both"/>
        <w:rPr>
          <w:rFonts w:ascii="Times New Roman" w:eastAsia="ヒラギノ明朝 Pro W3" w:hAnsi="Times New Roman"/>
          <w:sz w:val="24"/>
          <w:szCs w:val="24"/>
        </w:rPr>
      </w:pPr>
      <w:r w:rsidRPr="00DC5D17">
        <w:rPr>
          <w:rFonts w:ascii="Times New Roman" w:eastAsia="ヒラギノ明朝 Pro W3" w:hAnsi="Times New Roman"/>
          <w:sz w:val="24"/>
          <w:szCs w:val="24"/>
        </w:rPr>
        <w:tab/>
      </w:r>
      <w:r w:rsidRPr="00DC5D17">
        <w:rPr>
          <w:rFonts w:ascii="Times New Roman" w:eastAsia="ヒラギノ明朝 Pro W3" w:hAnsi="Times New Roman"/>
          <w:sz w:val="24"/>
          <w:szCs w:val="24"/>
        </w:rPr>
        <w:tab/>
        <w:t>ç)  Özgüveni, ikna kabiliyeti ve inandırıcılığı,</w:t>
      </w:r>
    </w:p>
    <w:p w:rsidR="00001761" w:rsidRPr="00DC5D17" w:rsidRDefault="00001761" w:rsidP="00001761">
      <w:pPr>
        <w:tabs>
          <w:tab w:val="left" w:pos="566"/>
        </w:tabs>
        <w:spacing w:after="0" w:line="240" w:lineRule="exact"/>
        <w:jc w:val="both"/>
        <w:rPr>
          <w:rFonts w:ascii="Times New Roman" w:eastAsia="ヒラギノ明朝 Pro W3" w:hAnsi="Times New Roman"/>
          <w:sz w:val="24"/>
          <w:szCs w:val="24"/>
        </w:rPr>
      </w:pPr>
      <w:r w:rsidRPr="00DC5D17">
        <w:rPr>
          <w:rFonts w:ascii="Times New Roman" w:eastAsia="ヒラギノ明朝 Pro W3" w:hAnsi="Times New Roman"/>
          <w:sz w:val="24"/>
          <w:szCs w:val="24"/>
        </w:rPr>
        <w:tab/>
      </w:r>
      <w:r w:rsidRPr="00DC5D17">
        <w:rPr>
          <w:rFonts w:ascii="Times New Roman" w:eastAsia="ヒラギノ明朝 Pro W3" w:hAnsi="Times New Roman"/>
          <w:sz w:val="24"/>
          <w:szCs w:val="24"/>
        </w:rPr>
        <w:tab/>
        <w:t>d)  Genel yetenek ve genel kültürü,</w:t>
      </w:r>
    </w:p>
    <w:p w:rsidR="00001761" w:rsidRPr="00DC5D17" w:rsidRDefault="00001761" w:rsidP="00001761">
      <w:pPr>
        <w:tabs>
          <w:tab w:val="left" w:pos="566"/>
        </w:tabs>
        <w:spacing w:after="0" w:line="240" w:lineRule="exact"/>
        <w:jc w:val="both"/>
        <w:rPr>
          <w:rFonts w:ascii="Times New Roman" w:eastAsia="ヒラギノ明朝 Pro W3" w:hAnsi="Times New Roman"/>
          <w:sz w:val="24"/>
          <w:szCs w:val="24"/>
        </w:rPr>
      </w:pPr>
      <w:r w:rsidRPr="00DC5D17">
        <w:rPr>
          <w:rFonts w:ascii="Times New Roman" w:eastAsia="ヒラギノ明朝 Pro W3" w:hAnsi="Times New Roman"/>
          <w:sz w:val="24"/>
          <w:szCs w:val="24"/>
        </w:rPr>
        <w:tab/>
      </w:r>
      <w:r w:rsidRPr="00DC5D17">
        <w:rPr>
          <w:rFonts w:ascii="Times New Roman" w:eastAsia="ヒラギノ明朝 Pro W3" w:hAnsi="Times New Roman"/>
          <w:sz w:val="24"/>
          <w:szCs w:val="24"/>
        </w:rPr>
        <w:tab/>
        <w:t xml:space="preserve">e)  Bilimsel ve teknolojik gelişmelere açıklığı, </w:t>
      </w:r>
    </w:p>
    <w:p w:rsidR="00001761" w:rsidRPr="00DC5D17" w:rsidRDefault="00001761" w:rsidP="00001761">
      <w:pPr>
        <w:tabs>
          <w:tab w:val="left" w:pos="566"/>
        </w:tabs>
        <w:spacing w:after="0" w:line="240" w:lineRule="exact"/>
        <w:jc w:val="both"/>
        <w:rPr>
          <w:rFonts w:ascii="Times New Roman" w:eastAsia="ヒラギノ明朝 Pro W3" w:hAnsi="Times New Roman"/>
          <w:sz w:val="24"/>
          <w:szCs w:val="24"/>
        </w:rPr>
      </w:pPr>
      <w:r w:rsidRPr="00DC5D17">
        <w:rPr>
          <w:rFonts w:ascii="Times New Roman" w:eastAsia="ヒラギノ明朝 Pro W3" w:hAnsi="Times New Roman"/>
          <w:sz w:val="24"/>
          <w:szCs w:val="24"/>
        </w:rPr>
        <w:t>Yönlerinden değerlendirilerek, ayrı ayrı puan verilmek suretiyle gerçekleştirilecektir.</w:t>
      </w:r>
    </w:p>
    <w:p w:rsidR="00001761" w:rsidRPr="00DC5D17" w:rsidRDefault="00001761" w:rsidP="00001761">
      <w:pPr>
        <w:tabs>
          <w:tab w:val="left" w:pos="566"/>
        </w:tabs>
        <w:spacing w:after="0" w:line="240" w:lineRule="exact"/>
        <w:jc w:val="both"/>
        <w:rPr>
          <w:rFonts w:ascii="Times New Roman" w:eastAsia="ヒラギノ明朝 Pro W3" w:hAnsi="Times New Roman"/>
          <w:sz w:val="24"/>
          <w:szCs w:val="24"/>
        </w:rPr>
      </w:pPr>
    </w:p>
    <w:p w:rsidR="00001761" w:rsidRPr="00DC5D17" w:rsidRDefault="00001761" w:rsidP="00001761">
      <w:pPr>
        <w:tabs>
          <w:tab w:val="left" w:pos="566"/>
        </w:tabs>
        <w:spacing w:after="0" w:line="240" w:lineRule="exact"/>
        <w:jc w:val="both"/>
        <w:rPr>
          <w:rFonts w:ascii="Times New Roman" w:hAnsi="Times New Roman"/>
          <w:sz w:val="24"/>
          <w:szCs w:val="24"/>
        </w:rPr>
      </w:pPr>
      <w:r w:rsidRPr="00DC5D17">
        <w:rPr>
          <w:rFonts w:ascii="Times New Roman" w:eastAsia="ヒラギノ明朝 Pro W3" w:hAnsi="Times New Roman"/>
          <w:sz w:val="24"/>
          <w:szCs w:val="24"/>
        </w:rPr>
        <w:t xml:space="preserve">Adaylar,  </w:t>
      </w:r>
      <w:r w:rsidRPr="00DC5D17">
        <w:rPr>
          <w:rFonts w:ascii="Times New Roman" w:hAnsi="Times New Roman"/>
          <w:sz w:val="24"/>
          <w:szCs w:val="24"/>
        </w:rPr>
        <w:t>giriş sınavı komisyonu tarafından (a) bendi için elli puan, diğer bentlerde yazılı özelliklerin her biri için onar puan üzerinden değerlendiril</w:t>
      </w:r>
      <w:r w:rsidR="00B80C43" w:rsidRPr="00DC5D17">
        <w:rPr>
          <w:rFonts w:ascii="Times New Roman" w:hAnsi="Times New Roman"/>
          <w:sz w:val="24"/>
          <w:szCs w:val="24"/>
        </w:rPr>
        <w:t>ecekt</w:t>
      </w:r>
      <w:r w:rsidRPr="00DC5D17">
        <w:rPr>
          <w:rFonts w:ascii="Times New Roman" w:hAnsi="Times New Roman"/>
          <w:sz w:val="24"/>
          <w:szCs w:val="24"/>
        </w:rPr>
        <w:t>ir. Sözlü sınavda başarılı sayılmak için, giriş sınavı komisyonu başkan ve üyelerinin yüz tam puan üzerinden verdikleri puanların aritmetik ortalamasının en az yetmiş olması gerekir.</w:t>
      </w:r>
    </w:p>
    <w:p w:rsidR="0091107E" w:rsidRPr="00DC5D17" w:rsidRDefault="0091107E" w:rsidP="00C30A40">
      <w:pPr>
        <w:tabs>
          <w:tab w:val="left" w:pos="566"/>
        </w:tabs>
        <w:spacing w:after="0" w:line="240" w:lineRule="exact"/>
        <w:ind w:left="360"/>
        <w:jc w:val="both"/>
        <w:rPr>
          <w:rFonts w:ascii="Times New Roman" w:eastAsia="ヒラギノ明朝 Pro W3" w:hAnsi="Times New Roman"/>
          <w:b/>
          <w:sz w:val="24"/>
          <w:szCs w:val="24"/>
        </w:rPr>
      </w:pPr>
    </w:p>
    <w:p w:rsidR="00001761" w:rsidRPr="00DC5D17" w:rsidRDefault="00DA623A" w:rsidP="00DA623A">
      <w:pPr>
        <w:tabs>
          <w:tab w:val="left" w:pos="566"/>
        </w:tabs>
        <w:spacing w:after="0" w:line="240" w:lineRule="exact"/>
        <w:jc w:val="both"/>
        <w:rPr>
          <w:rFonts w:ascii="Times New Roman" w:eastAsia="ヒラギノ明朝 Pro W3" w:hAnsi="Times New Roman"/>
          <w:b/>
          <w:sz w:val="24"/>
          <w:szCs w:val="24"/>
        </w:rPr>
      </w:pPr>
      <w:proofErr w:type="gramStart"/>
      <w:r w:rsidRPr="00DC5D17">
        <w:rPr>
          <w:rFonts w:ascii="Times New Roman" w:eastAsia="ヒラギノ明朝 Pro W3" w:hAnsi="Times New Roman"/>
          <w:b/>
          <w:sz w:val="24"/>
          <w:szCs w:val="24"/>
        </w:rPr>
        <w:t>ç</w:t>
      </w:r>
      <w:proofErr w:type="gramEnd"/>
      <w:r w:rsidRPr="00DC5D17">
        <w:rPr>
          <w:rFonts w:ascii="Times New Roman" w:eastAsia="ヒラギノ明朝 Pro W3" w:hAnsi="Times New Roman"/>
          <w:b/>
          <w:sz w:val="24"/>
          <w:szCs w:val="24"/>
        </w:rPr>
        <w:t xml:space="preserve">. </w:t>
      </w:r>
      <w:r w:rsidR="00001761" w:rsidRPr="00DC5D17">
        <w:rPr>
          <w:rFonts w:ascii="Times New Roman" w:eastAsia="ヒラギノ明朝 Pro W3" w:hAnsi="Times New Roman"/>
          <w:b/>
          <w:sz w:val="24"/>
          <w:szCs w:val="24"/>
        </w:rPr>
        <w:t>DİĞER BİLGİLER</w:t>
      </w:r>
    </w:p>
    <w:p w:rsidR="00001761" w:rsidRPr="00DC5D17" w:rsidRDefault="00001761" w:rsidP="00001761">
      <w:pPr>
        <w:spacing w:after="0" w:line="240" w:lineRule="auto"/>
        <w:jc w:val="both"/>
        <w:rPr>
          <w:rFonts w:ascii="Times New Roman" w:eastAsia="ヒラギノ明朝 Pro W3" w:hAnsi="Times New Roman"/>
          <w:sz w:val="24"/>
          <w:szCs w:val="24"/>
        </w:rPr>
      </w:pPr>
    </w:p>
    <w:p w:rsidR="001A164F" w:rsidRPr="00DC5D17" w:rsidRDefault="00001761" w:rsidP="001A164F">
      <w:pPr>
        <w:numPr>
          <w:ilvl w:val="0"/>
          <w:numId w:val="5"/>
        </w:numPr>
        <w:spacing w:after="0" w:line="240" w:lineRule="auto"/>
        <w:jc w:val="both"/>
        <w:rPr>
          <w:rFonts w:ascii="Times New Roman" w:hAnsi="Times New Roman"/>
          <w:b/>
          <w:sz w:val="24"/>
          <w:szCs w:val="24"/>
        </w:rPr>
      </w:pPr>
      <w:r w:rsidRPr="00DC5D17">
        <w:rPr>
          <w:rFonts w:ascii="Times New Roman" w:hAnsi="Times New Roman"/>
          <w:b/>
          <w:sz w:val="24"/>
          <w:szCs w:val="24"/>
        </w:rPr>
        <w:t>Sınav başvuru tarihi ve şekli:</w:t>
      </w:r>
    </w:p>
    <w:p w:rsidR="00001761" w:rsidRPr="00983618" w:rsidRDefault="00983618" w:rsidP="0091107E">
      <w:pPr>
        <w:shd w:val="clear" w:color="auto" w:fill="FFFFFF"/>
        <w:spacing w:before="100" w:beforeAutospacing="1" w:after="100" w:afterAutospacing="1" w:line="240" w:lineRule="auto"/>
        <w:jc w:val="both"/>
        <w:rPr>
          <w:rFonts w:ascii="Times New Roman" w:hAnsi="Times New Roman"/>
          <w:b/>
          <w:sz w:val="24"/>
          <w:szCs w:val="24"/>
        </w:rPr>
      </w:pPr>
      <w:r w:rsidRPr="00983618">
        <w:rPr>
          <w:rFonts w:ascii="Times New Roman" w:hAnsi="Times New Roman"/>
          <w:color w:val="000000"/>
          <w:sz w:val="24"/>
          <w:szCs w:val="24"/>
          <w:shd w:val="clear" w:color="auto" w:fill="FFFFFF"/>
        </w:rPr>
        <w:t xml:space="preserve">Başvurular </w:t>
      </w:r>
      <w:r w:rsidRPr="00983618">
        <w:rPr>
          <w:rFonts w:ascii="Times New Roman" w:hAnsi="Times New Roman"/>
          <w:b/>
          <w:color w:val="000000"/>
          <w:sz w:val="24"/>
          <w:szCs w:val="24"/>
          <w:shd w:val="clear" w:color="auto" w:fill="FFFFFF"/>
        </w:rPr>
        <w:t>05.04.2022-15.04.2022</w:t>
      </w:r>
      <w:r w:rsidRPr="00983618">
        <w:rPr>
          <w:rFonts w:ascii="Times New Roman" w:hAnsi="Times New Roman"/>
          <w:color w:val="000000"/>
          <w:sz w:val="24"/>
          <w:szCs w:val="24"/>
          <w:shd w:val="clear" w:color="auto" w:fill="FFFFFF"/>
        </w:rPr>
        <w:t xml:space="preserve"> tarihleri arasında  dijital ortamda alınacak olup sınava katılmak isteyen adaylar</w:t>
      </w:r>
      <w:r w:rsidR="001A164F" w:rsidRPr="00983618">
        <w:rPr>
          <w:rFonts w:ascii="Times New Roman" w:hAnsi="Times New Roman"/>
          <w:bCs/>
          <w:sz w:val="24"/>
          <w:szCs w:val="24"/>
          <w:shd w:val="clear" w:color="auto" w:fill="FFFFFF"/>
        </w:rPr>
        <w:t>,</w:t>
      </w:r>
      <w:r w:rsidR="001A164F" w:rsidRPr="00983618">
        <w:rPr>
          <w:rFonts w:ascii="Times New Roman" w:hAnsi="Times New Roman"/>
          <w:sz w:val="24"/>
          <w:szCs w:val="24"/>
        </w:rPr>
        <w:t xml:space="preserve"> e-devlet (Ticaret Bakanlığı / Kariyer kapısı) ve </w:t>
      </w:r>
      <w:r w:rsidR="001A164F" w:rsidRPr="00983618">
        <w:rPr>
          <w:rFonts w:ascii="Times New Roman" w:hAnsi="Times New Roman"/>
          <w:bCs/>
          <w:sz w:val="24"/>
          <w:szCs w:val="24"/>
          <w:shd w:val="clear" w:color="auto" w:fill="FFFFFF"/>
        </w:rPr>
        <w:t>Kariyer Kapısı https://isealimkariyerkapisi.cbiko.gov.tr üzerinden başvurularını gerçekleştirecektir.</w:t>
      </w:r>
      <w:r w:rsidR="0051236C" w:rsidRPr="00983618">
        <w:rPr>
          <w:rStyle w:val="BodytextBold"/>
          <w:rFonts w:eastAsia="Courier New"/>
          <w:color w:val="auto"/>
          <w:sz w:val="24"/>
          <w:szCs w:val="24"/>
        </w:rPr>
        <w:t xml:space="preserve"> </w:t>
      </w:r>
      <w:r w:rsidR="001A164F" w:rsidRPr="00983618">
        <w:rPr>
          <w:rFonts w:ascii="Times New Roman" w:hAnsi="Times New Roman"/>
          <w:sz w:val="24"/>
          <w:szCs w:val="24"/>
        </w:rPr>
        <w:t>Posta ile veya diğer şekillerde yapılan müracaatlar kabul edilmeyecektir</w:t>
      </w:r>
      <w:r w:rsidR="001A164F" w:rsidRPr="00983618">
        <w:rPr>
          <w:rFonts w:ascii="Times New Roman" w:hAnsi="Times New Roman"/>
          <w:b/>
          <w:sz w:val="24"/>
          <w:szCs w:val="24"/>
        </w:rPr>
        <w:t xml:space="preserve">. </w:t>
      </w:r>
      <w:r w:rsidR="00B80C43" w:rsidRPr="00983618">
        <w:rPr>
          <w:rFonts w:ascii="Times New Roman" w:hAnsi="Times New Roman"/>
          <w:sz w:val="24"/>
          <w:szCs w:val="24"/>
        </w:rPr>
        <w:t>A</w:t>
      </w:r>
      <w:r w:rsidR="00001761" w:rsidRPr="00983618">
        <w:rPr>
          <w:rFonts w:ascii="Times New Roman" w:hAnsi="Times New Roman"/>
          <w:sz w:val="24"/>
          <w:szCs w:val="24"/>
        </w:rPr>
        <w:t xml:space="preserve">daylar söz konusu bölümlerden yalnızca birisi için başvuruda bulunabileceklerdir. </w:t>
      </w:r>
    </w:p>
    <w:p w:rsidR="00001761" w:rsidRPr="00DC5D17" w:rsidRDefault="00001761" w:rsidP="00001761">
      <w:pPr>
        <w:numPr>
          <w:ilvl w:val="0"/>
          <w:numId w:val="5"/>
        </w:numPr>
        <w:spacing w:after="0" w:line="240" w:lineRule="auto"/>
        <w:jc w:val="both"/>
        <w:rPr>
          <w:rFonts w:ascii="Times New Roman" w:hAnsi="Times New Roman"/>
          <w:b/>
          <w:sz w:val="24"/>
          <w:szCs w:val="24"/>
        </w:rPr>
      </w:pPr>
      <w:r w:rsidRPr="00DC5D17">
        <w:rPr>
          <w:rFonts w:ascii="Times New Roman" w:hAnsi="Times New Roman"/>
          <w:b/>
          <w:sz w:val="24"/>
          <w:szCs w:val="24"/>
        </w:rPr>
        <w:t>Sınav tarihi ve yeri:</w:t>
      </w:r>
    </w:p>
    <w:p w:rsidR="00001761" w:rsidRPr="00DC5D17" w:rsidRDefault="00001761" w:rsidP="00001761">
      <w:pPr>
        <w:spacing w:after="0" w:line="240" w:lineRule="auto"/>
        <w:jc w:val="both"/>
        <w:rPr>
          <w:rFonts w:ascii="Times New Roman" w:hAnsi="Times New Roman"/>
          <w:sz w:val="24"/>
          <w:szCs w:val="24"/>
        </w:rPr>
      </w:pPr>
    </w:p>
    <w:p w:rsidR="00001761" w:rsidRPr="00DC5D17" w:rsidRDefault="00983618" w:rsidP="00001761">
      <w:pPr>
        <w:spacing w:after="0" w:line="240" w:lineRule="auto"/>
        <w:jc w:val="both"/>
        <w:rPr>
          <w:rFonts w:ascii="Times New Roman" w:hAnsi="Times New Roman"/>
          <w:sz w:val="24"/>
          <w:szCs w:val="24"/>
        </w:rPr>
      </w:pPr>
      <w:r w:rsidRPr="00983618">
        <w:rPr>
          <w:rFonts w:ascii="Times New Roman" w:hAnsi="Times New Roman"/>
          <w:color w:val="000000"/>
          <w:sz w:val="24"/>
          <w:szCs w:val="24"/>
          <w:shd w:val="clear" w:color="auto" w:fill="FFFFFF"/>
        </w:rPr>
        <w:t xml:space="preserve">Yazılı sınav </w:t>
      </w:r>
      <w:bookmarkStart w:id="0" w:name="_GoBack"/>
      <w:r w:rsidRPr="00BF0BA3">
        <w:rPr>
          <w:rFonts w:ascii="Times New Roman" w:hAnsi="Times New Roman"/>
          <w:b/>
          <w:color w:val="000000"/>
          <w:sz w:val="24"/>
          <w:szCs w:val="24"/>
          <w:shd w:val="clear" w:color="auto" w:fill="FFFFFF"/>
        </w:rPr>
        <w:t>15.05.2022</w:t>
      </w:r>
      <w:r w:rsidRPr="00983618">
        <w:rPr>
          <w:rFonts w:ascii="Times New Roman" w:hAnsi="Times New Roman"/>
          <w:color w:val="000000"/>
          <w:sz w:val="24"/>
          <w:szCs w:val="24"/>
          <w:shd w:val="clear" w:color="auto" w:fill="FFFFFF"/>
        </w:rPr>
        <w:t xml:space="preserve"> </w:t>
      </w:r>
      <w:bookmarkEnd w:id="0"/>
      <w:r w:rsidRPr="00983618">
        <w:rPr>
          <w:rFonts w:ascii="Times New Roman" w:hAnsi="Times New Roman"/>
          <w:color w:val="000000"/>
          <w:sz w:val="24"/>
          <w:szCs w:val="24"/>
          <w:shd w:val="clear" w:color="auto" w:fill="FFFFFF"/>
        </w:rPr>
        <w:t>tarihinde  Ankara’da yapılacak olup </w:t>
      </w:r>
      <w:r w:rsidR="004D0F85" w:rsidRPr="00983618">
        <w:rPr>
          <w:rFonts w:ascii="Times New Roman" w:hAnsi="Times New Roman"/>
          <w:sz w:val="24"/>
          <w:szCs w:val="24"/>
        </w:rPr>
        <w:t>sınav tarihi ayrıca duyurulacaktır.</w:t>
      </w:r>
      <w:r w:rsidR="00001761" w:rsidRPr="00983618">
        <w:rPr>
          <w:rFonts w:ascii="Times New Roman" w:hAnsi="Times New Roman"/>
          <w:sz w:val="24"/>
          <w:szCs w:val="24"/>
        </w:rPr>
        <w:t xml:space="preserve"> </w:t>
      </w:r>
      <w:proofErr w:type="gramStart"/>
      <w:r w:rsidR="00001761" w:rsidRPr="00983618">
        <w:rPr>
          <w:rFonts w:ascii="Times New Roman" w:hAnsi="Times New Roman"/>
          <w:sz w:val="24"/>
          <w:szCs w:val="24"/>
        </w:rPr>
        <w:t>sınav</w:t>
      </w:r>
      <w:proofErr w:type="gramEnd"/>
      <w:r w:rsidR="00001761" w:rsidRPr="00983618">
        <w:rPr>
          <w:rFonts w:ascii="Times New Roman" w:hAnsi="Times New Roman"/>
          <w:sz w:val="24"/>
          <w:szCs w:val="24"/>
        </w:rPr>
        <w:t xml:space="preserve"> yeri ve saati adayların sınav giriş belgelerinde belirtilecektir. Adayların sınav saatinden en az bir saat önce sınava girecekleri yerde hazır bulunmaları</w:t>
      </w:r>
      <w:r w:rsidR="00001761" w:rsidRPr="00DC5D17">
        <w:rPr>
          <w:rFonts w:ascii="Times New Roman" w:hAnsi="Times New Roman"/>
          <w:sz w:val="24"/>
          <w:szCs w:val="24"/>
        </w:rPr>
        <w:t xml:space="preserve"> ve yanlarında geçerli kimlik belgesi (nüfus cüzdanı, sürücü belgesi veya pasaport) olması gerekmektedir. </w:t>
      </w:r>
    </w:p>
    <w:p w:rsidR="001A164F" w:rsidRPr="00DC5D17" w:rsidRDefault="001A164F" w:rsidP="001A164F">
      <w:pPr>
        <w:spacing w:after="0" w:line="240" w:lineRule="auto"/>
        <w:jc w:val="both"/>
        <w:rPr>
          <w:rFonts w:ascii="Times New Roman" w:hAnsi="Times New Roman"/>
          <w:sz w:val="24"/>
          <w:szCs w:val="24"/>
        </w:rPr>
      </w:pPr>
    </w:p>
    <w:p w:rsidR="00001761" w:rsidRPr="00DC5D17" w:rsidRDefault="00001761" w:rsidP="001A164F">
      <w:pPr>
        <w:spacing w:after="0" w:line="240" w:lineRule="auto"/>
        <w:jc w:val="both"/>
        <w:rPr>
          <w:rFonts w:ascii="Times New Roman" w:hAnsi="Times New Roman"/>
          <w:sz w:val="24"/>
          <w:szCs w:val="24"/>
        </w:rPr>
      </w:pPr>
      <w:r w:rsidRPr="00DC5D17">
        <w:rPr>
          <w:rFonts w:ascii="Times New Roman" w:hAnsi="Times New Roman"/>
          <w:sz w:val="24"/>
          <w:szCs w:val="24"/>
        </w:rPr>
        <w:t>Sözlü sınav Ankara'da yapı</w:t>
      </w:r>
      <w:r w:rsidR="00BA77C1" w:rsidRPr="00DC5D17">
        <w:rPr>
          <w:rFonts w:ascii="Times New Roman" w:hAnsi="Times New Roman"/>
          <w:sz w:val="24"/>
          <w:szCs w:val="24"/>
        </w:rPr>
        <w:t xml:space="preserve">lacak olup sözlü sınavın tarihi ve yeri, </w:t>
      </w:r>
      <w:r w:rsidRPr="00DC5D17">
        <w:rPr>
          <w:rFonts w:ascii="Times New Roman" w:hAnsi="Times New Roman"/>
          <w:sz w:val="24"/>
          <w:szCs w:val="24"/>
        </w:rPr>
        <w:t xml:space="preserve"> yazılı sınav sonucu ile birlikte Bakanlığımız kurumsal internet sitesinden (</w:t>
      </w:r>
      <w:hyperlink r:id="rId7" w:history="1">
        <w:r w:rsidRPr="00DC5D17">
          <w:rPr>
            <w:rStyle w:val="Kpr"/>
            <w:rFonts w:ascii="Times New Roman" w:hAnsi="Times New Roman"/>
            <w:color w:val="auto"/>
            <w:sz w:val="24"/>
            <w:szCs w:val="24"/>
          </w:rPr>
          <w:t>www.ticaret.gov.tr</w:t>
        </w:r>
      </w:hyperlink>
      <w:r w:rsidRPr="00DC5D17">
        <w:rPr>
          <w:rFonts w:ascii="Times New Roman" w:hAnsi="Times New Roman"/>
          <w:sz w:val="24"/>
          <w:szCs w:val="24"/>
        </w:rPr>
        <w:t xml:space="preserve">) ilan edilecektir. </w:t>
      </w:r>
      <w:r w:rsidR="001A164F" w:rsidRPr="00DC5D17">
        <w:rPr>
          <w:rFonts w:ascii="Times New Roman" w:hAnsi="Times New Roman"/>
          <w:sz w:val="24"/>
          <w:szCs w:val="24"/>
          <w:shd w:val="clear" w:color="auto" w:fill="FFFFFF"/>
        </w:rPr>
        <w:t xml:space="preserve">Ayrıca adaylar, sınavlarına ilişkin bilgileri </w:t>
      </w:r>
      <w:r w:rsidR="001A164F" w:rsidRPr="00DC5D17">
        <w:rPr>
          <w:rStyle w:val="Gl"/>
          <w:rFonts w:ascii="Times New Roman" w:hAnsi="Times New Roman"/>
          <w:b w:val="0"/>
          <w:sz w:val="24"/>
          <w:szCs w:val="24"/>
        </w:rPr>
        <w:t>Kariyer Kapısı</w:t>
      </w:r>
      <w:r w:rsidR="001A164F" w:rsidRPr="00DC5D17">
        <w:rPr>
          <w:rStyle w:val="Gl"/>
          <w:rFonts w:ascii="Times New Roman" w:hAnsi="Times New Roman"/>
          <w:sz w:val="24"/>
          <w:szCs w:val="24"/>
        </w:rPr>
        <w:t xml:space="preserve"> </w:t>
      </w:r>
      <w:r w:rsidR="001A164F" w:rsidRPr="00DC5D17">
        <w:rPr>
          <w:rFonts w:ascii="Times New Roman" w:hAnsi="Times New Roman"/>
          <w:sz w:val="24"/>
          <w:szCs w:val="24"/>
        </w:rPr>
        <w:t>üzerinden görüntüleyebilecektir.</w:t>
      </w:r>
    </w:p>
    <w:p w:rsidR="001A164F" w:rsidRPr="00DC5D17" w:rsidRDefault="001A164F" w:rsidP="001A164F">
      <w:pPr>
        <w:spacing w:after="0" w:line="240" w:lineRule="auto"/>
        <w:jc w:val="both"/>
        <w:rPr>
          <w:rFonts w:ascii="Times New Roman" w:hAnsi="Times New Roman"/>
          <w:sz w:val="24"/>
          <w:szCs w:val="24"/>
        </w:rPr>
      </w:pPr>
    </w:p>
    <w:p w:rsidR="00001761" w:rsidRPr="00DC5D17" w:rsidRDefault="00001761" w:rsidP="00001761">
      <w:pPr>
        <w:numPr>
          <w:ilvl w:val="0"/>
          <w:numId w:val="5"/>
        </w:numPr>
        <w:tabs>
          <w:tab w:val="left" w:pos="566"/>
        </w:tabs>
        <w:spacing w:after="0" w:line="240" w:lineRule="exact"/>
        <w:jc w:val="both"/>
        <w:rPr>
          <w:rFonts w:ascii="Times New Roman" w:eastAsia="ヒラギノ明朝 Pro W3" w:hAnsi="Times New Roman"/>
          <w:b/>
          <w:sz w:val="24"/>
          <w:szCs w:val="24"/>
        </w:rPr>
      </w:pPr>
      <w:r w:rsidRPr="00DC5D17">
        <w:rPr>
          <w:rFonts w:ascii="Times New Roman" w:eastAsia="ヒラギノ明朝 Pro W3" w:hAnsi="Times New Roman"/>
          <w:b/>
          <w:sz w:val="24"/>
          <w:szCs w:val="24"/>
        </w:rPr>
        <w:lastRenderedPageBreak/>
        <w:t>Değerlendirme yöntemi:</w:t>
      </w:r>
    </w:p>
    <w:p w:rsidR="00001761" w:rsidRPr="00DC5D17" w:rsidRDefault="00001761" w:rsidP="00001761">
      <w:pPr>
        <w:spacing w:after="0" w:line="240" w:lineRule="auto"/>
        <w:jc w:val="both"/>
        <w:rPr>
          <w:rFonts w:ascii="Times New Roman" w:hAnsi="Times New Roman"/>
          <w:sz w:val="24"/>
          <w:szCs w:val="24"/>
        </w:rPr>
      </w:pPr>
    </w:p>
    <w:p w:rsidR="00001761" w:rsidRPr="00DC5D17" w:rsidRDefault="00001761" w:rsidP="00001761">
      <w:pPr>
        <w:spacing w:after="0" w:line="240" w:lineRule="auto"/>
        <w:jc w:val="both"/>
        <w:rPr>
          <w:rFonts w:ascii="Times New Roman" w:hAnsi="Times New Roman"/>
          <w:sz w:val="24"/>
          <w:szCs w:val="24"/>
        </w:rPr>
      </w:pPr>
      <w:r w:rsidRPr="00DC5D17">
        <w:rPr>
          <w:rFonts w:ascii="Times New Roman" w:hAnsi="Times New Roman"/>
          <w:sz w:val="24"/>
          <w:szCs w:val="24"/>
        </w:rPr>
        <w:t>Yazılı sınav yüz tam puan üzerinden değerlendirilir. Yazılı sınavda başarılı sayılabilmek için her konu grubundan en az altmış puan alınması ve bunların ortalamasının en az yetmiş puan olması gerekir.</w:t>
      </w:r>
    </w:p>
    <w:p w:rsidR="00001761" w:rsidRPr="00DC5D17" w:rsidRDefault="00001761" w:rsidP="00001761">
      <w:pPr>
        <w:spacing w:after="0" w:line="240" w:lineRule="auto"/>
        <w:jc w:val="both"/>
        <w:rPr>
          <w:rFonts w:ascii="Times New Roman" w:hAnsi="Times New Roman"/>
          <w:sz w:val="24"/>
          <w:szCs w:val="24"/>
        </w:rPr>
      </w:pPr>
    </w:p>
    <w:p w:rsidR="00001761" w:rsidRPr="00DC5D17" w:rsidRDefault="00001761" w:rsidP="00001761">
      <w:pPr>
        <w:spacing w:after="0" w:line="240" w:lineRule="auto"/>
        <w:jc w:val="both"/>
        <w:rPr>
          <w:rFonts w:ascii="Times New Roman" w:hAnsi="Times New Roman"/>
          <w:sz w:val="24"/>
          <w:szCs w:val="24"/>
        </w:rPr>
      </w:pPr>
      <w:r w:rsidRPr="00DC5D17">
        <w:rPr>
          <w:rFonts w:ascii="Times New Roman" w:eastAsia="ヒラギノ明朝 Pro W3" w:hAnsi="Times New Roman"/>
          <w:sz w:val="24"/>
          <w:szCs w:val="24"/>
        </w:rPr>
        <w:t>Sözlü sınavda başarılı sayılabilmek için g</w:t>
      </w:r>
      <w:r w:rsidRPr="00DC5D17">
        <w:rPr>
          <w:rFonts w:ascii="Times New Roman" w:hAnsi="Times New Roman"/>
          <w:sz w:val="24"/>
          <w:szCs w:val="24"/>
        </w:rPr>
        <w:t>iriş sınavı komisyonu başkan ve üyelerinin yüz tam puan üzerinden verdikleri puanların aritmetik ortalamasının en az yetmiş olması gerekir.</w:t>
      </w:r>
    </w:p>
    <w:p w:rsidR="00001761" w:rsidRPr="00DC5D17" w:rsidRDefault="00001761" w:rsidP="00001761">
      <w:pPr>
        <w:spacing w:after="0" w:line="240" w:lineRule="auto"/>
        <w:jc w:val="both"/>
        <w:rPr>
          <w:rFonts w:ascii="Times New Roman" w:hAnsi="Times New Roman"/>
          <w:sz w:val="24"/>
          <w:szCs w:val="24"/>
        </w:rPr>
      </w:pPr>
    </w:p>
    <w:p w:rsidR="00001761" w:rsidRPr="00DC5D17" w:rsidRDefault="00001761" w:rsidP="00001761">
      <w:pPr>
        <w:spacing w:after="0" w:line="240" w:lineRule="auto"/>
        <w:jc w:val="both"/>
        <w:rPr>
          <w:rFonts w:ascii="Times New Roman" w:hAnsi="Times New Roman"/>
          <w:sz w:val="24"/>
          <w:szCs w:val="24"/>
        </w:rPr>
      </w:pPr>
      <w:r w:rsidRPr="00DC5D17">
        <w:rPr>
          <w:rFonts w:ascii="Times New Roman" w:hAnsi="Times New Roman"/>
          <w:sz w:val="24"/>
          <w:szCs w:val="24"/>
        </w:rPr>
        <w:t>Başarı puanı, yazılı sınav ile sözlü sınav notlarının aritmetik ortalaması alınarak belirlenir. Başarı puanı en yüksek olan adaydan başlamak suretiyle giriş sınavı duyurusunda belirtilen atama yapılacak kadro sayısı kadar asıl adayın ismi, öğrenim dalları itibarıyla ayrı </w:t>
      </w:r>
      <w:r w:rsidRPr="00DC5D17">
        <w:rPr>
          <w:rStyle w:val="spelle"/>
          <w:rFonts w:ascii="Times New Roman" w:hAnsi="Times New Roman"/>
          <w:sz w:val="24"/>
          <w:szCs w:val="24"/>
        </w:rPr>
        <w:t>ayrı</w:t>
      </w:r>
      <w:r w:rsidRPr="00DC5D17">
        <w:rPr>
          <w:rFonts w:ascii="Times New Roman" w:hAnsi="Times New Roman"/>
          <w:sz w:val="24"/>
          <w:szCs w:val="24"/>
        </w:rPr>
        <w:t xml:space="preserve"> belirlenir ve sınav sonuçları Bakanlığın internet sitesinde ilan edilir. </w:t>
      </w:r>
      <w:r w:rsidR="001A164F" w:rsidRPr="00DC5D17">
        <w:rPr>
          <w:rFonts w:ascii="Times New Roman" w:hAnsi="Times New Roman"/>
          <w:sz w:val="24"/>
          <w:szCs w:val="24"/>
          <w:shd w:val="clear" w:color="auto" w:fill="FFFFFF"/>
        </w:rPr>
        <w:t xml:space="preserve">Ayrıca adaylar yerleştirme sonuçlarına ilişkin bilgileri </w:t>
      </w:r>
      <w:r w:rsidR="001A164F" w:rsidRPr="00DC5D17">
        <w:rPr>
          <w:rFonts w:ascii="Times New Roman" w:hAnsi="Times New Roman"/>
          <w:bCs/>
          <w:sz w:val="24"/>
          <w:szCs w:val="24"/>
          <w:shd w:val="clear" w:color="auto" w:fill="FFFFFF"/>
        </w:rPr>
        <w:t>Kariyer Kapısı</w:t>
      </w:r>
      <w:r w:rsidR="001A164F" w:rsidRPr="00DC5D17">
        <w:rPr>
          <w:rFonts w:ascii="Times New Roman" w:hAnsi="Times New Roman"/>
          <w:b/>
          <w:bCs/>
          <w:sz w:val="24"/>
          <w:szCs w:val="24"/>
          <w:shd w:val="clear" w:color="auto" w:fill="FFFFFF"/>
        </w:rPr>
        <w:t xml:space="preserve"> </w:t>
      </w:r>
      <w:r w:rsidR="001A164F" w:rsidRPr="00DC5D17">
        <w:rPr>
          <w:rFonts w:ascii="Times New Roman" w:hAnsi="Times New Roman"/>
          <w:sz w:val="24"/>
          <w:szCs w:val="24"/>
        </w:rPr>
        <w:t>üzerinden görüntüleyebilecektir. Adaylara yazılı bildirimde bulunulmayacaktır.</w:t>
      </w:r>
    </w:p>
    <w:p w:rsidR="00001761" w:rsidRPr="00DC5D17" w:rsidRDefault="00001761" w:rsidP="00001761">
      <w:pPr>
        <w:spacing w:after="0" w:line="240" w:lineRule="auto"/>
        <w:jc w:val="both"/>
        <w:rPr>
          <w:rFonts w:ascii="Times New Roman" w:eastAsia="ヒラギノ明朝 Pro W3" w:hAnsi="Times New Roman"/>
          <w:sz w:val="24"/>
          <w:szCs w:val="24"/>
        </w:rPr>
      </w:pPr>
    </w:p>
    <w:p w:rsidR="00001761" w:rsidRPr="00DC5D17" w:rsidRDefault="00001761" w:rsidP="00001761">
      <w:pPr>
        <w:spacing w:after="0" w:line="240" w:lineRule="auto"/>
        <w:jc w:val="both"/>
        <w:rPr>
          <w:rFonts w:ascii="Times New Roman" w:hAnsi="Times New Roman"/>
          <w:sz w:val="24"/>
          <w:szCs w:val="24"/>
        </w:rPr>
      </w:pPr>
      <w:r w:rsidRPr="00DC5D17">
        <w:rPr>
          <w:rFonts w:ascii="Times New Roman" w:hAnsi="Times New Roman"/>
          <w:sz w:val="24"/>
          <w:szCs w:val="24"/>
        </w:rPr>
        <w:t>Giriş sınavında bir öğrenim dalına ayrılan kontenjan sayısı kadar adayın başarılı olamaması hâlinde Bakanlık, öğrenim dallarının kontenjanları arasında değişiklik yapabilir.</w:t>
      </w:r>
    </w:p>
    <w:p w:rsidR="0091107E" w:rsidRPr="00DC5D17" w:rsidRDefault="00001761" w:rsidP="0091107E">
      <w:pPr>
        <w:pStyle w:val="metin"/>
        <w:spacing w:after="0" w:line="305" w:lineRule="atLeast"/>
        <w:jc w:val="both"/>
      </w:pPr>
      <w:r w:rsidRPr="00DC5D17">
        <w:t>Adayların başarı puanlarının aynı olması halinde sırasıyla yazılı puanı, giriş sınavına başvurduğu KPSS puanı ve yabancı dil puanı yüksek olana öncelik tanınır.</w:t>
      </w:r>
    </w:p>
    <w:p w:rsidR="00001761" w:rsidRPr="00DC5D17" w:rsidRDefault="00DA623A" w:rsidP="00435A92">
      <w:pPr>
        <w:pStyle w:val="metin"/>
        <w:tabs>
          <w:tab w:val="left" w:pos="426"/>
        </w:tabs>
        <w:spacing w:after="0" w:line="305" w:lineRule="atLeast"/>
        <w:jc w:val="both"/>
      </w:pPr>
      <w:proofErr w:type="gramStart"/>
      <w:r w:rsidRPr="00DC5D17">
        <w:rPr>
          <w:b/>
        </w:rPr>
        <w:t>d</w:t>
      </w:r>
      <w:proofErr w:type="gramEnd"/>
      <w:r w:rsidRPr="00DC5D17">
        <w:rPr>
          <w:b/>
        </w:rPr>
        <w:t xml:space="preserve">. </w:t>
      </w:r>
      <w:r w:rsidR="00C30A40" w:rsidRPr="00DC5D17">
        <w:rPr>
          <w:b/>
        </w:rPr>
        <w:t>DİĞER HUSUSLAR:</w:t>
      </w:r>
    </w:p>
    <w:p w:rsidR="00796E76" w:rsidRPr="00DC5D17" w:rsidRDefault="00001761" w:rsidP="00333384">
      <w:pPr>
        <w:jc w:val="both"/>
        <w:rPr>
          <w:rFonts w:ascii="Times New Roman" w:hAnsi="Times New Roman"/>
          <w:sz w:val="24"/>
          <w:szCs w:val="24"/>
        </w:rPr>
      </w:pPr>
      <w:r w:rsidRPr="00DC5D17">
        <w:rPr>
          <w:rFonts w:ascii="Times New Roman" w:eastAsia="ヒラギノ明朝 Pro W3" w:hAnsi="Times New Roman"/>
          <w:sz w:val="24"/>
          <w:szCs w:val="24"/>
          <w:lang w:eastAsia="en-US"/>
        </w:rPr>
        <w:t xml:space="preserve">Giriş sınavını kazananlardan, </w:t>
      </w:r>
      <w:r w:rsidRPr="00DC5D17">
        <w:rPr>
          <w:rFonts w:ascii="Times New Roman" w:hAnsi="Times New Roman"/>
          <w:sz w:val="24"/>
          <w:szCs w:val="24"/>
        </w:rPr>
        <w:t>gerçeğe aykırı beyanda bulunduğu tespit edilenlerin sınavları geçersiz sayılır ve atamaları yapılmaz. Bunların atamaları yapılmış olsa dahi iptal edilir. Bunlar hiçbir hak talep edemez ve haklarında </w:t>
      </w:r>
      <w:r w:rsidRPr="00DC5D17">
        <w:rPr>
          <w:rStyle w:val="grame"/>
          <w:rFonts w:ascii="Times New Roman" w:hAnsi="Times New Roman"/>
          <w:sz w:val="24"/>
          <w:szCs w:val="24"/>
        </w:rPr>
        <w:t>26/9/2004</w:t>
      </w:r>
      <w:r w:rsidRPr="00DC5D17">
        <w:rPr>
          <w:rFonts w:ascii="Times New Roman" w:hAnsi="Times New Roman"/>
          <w:sz w:val="24"/>
          <w:szCs w:val="24"/>
        </w:rPr>
        <w:t xml:space="preserve"> tarihli ve 5237 sayılı Türk Ceza Kanununun ilgili hükümleri uygulanmak üzere Cumhuriyet Başsavcılığına suç duyurusunda bulunulur. Bu şekilde Bakanlığı yanıltanlar kamu görevlisi ise durumları çalıştıkları kurumlara bildirilir. </w:t>
      </w:r>
    </w:p>
    <w:p w:rsidR="00001761" w:rsidRPr="00DC5D17" w:rsidRDefault="00C30A40" w:rsidP="00C30A40">
      <w:pPr>
        <w:pStyle w:val="metin"/>
        <w:tabs>
          <w:tab w:val="left" w:pos="426"/>
        </w:tabs>
        <w:spacing w:after="0" w:line="305" w:lineRule="atLeast"/>
        <w:jc w:val="both"/>
        <w:rPr>
          <w:b/>
        </w:rPr>
      </w:pPr>
      <w:proofErr w:type="gramStart"/>
      <w:r w:rsidRPr="00DC5D17">
        <w:rPr>
          <w:b/>
        </w:rPr>
        <w:t>e</w:t>
      </w:r>
      <w:proofErr w:type="gramEnd"/>
      <w:r w:rsidRPr="00DC5D17">
        <w:rPr>
          <w:b/>
        </w:rPr>
        <w:t>. İLETİŞİM BİLGİLERİ</w:t>
      </w:r>
    </w:p>
    <w:p w:rsidR="009B5FA7" w:rsidRPr="00DC5D17" w:rsidRDefault="00C30A40" w:rsidP="00C30A40">
      <w:pPr>
        <w:pStyle w:val="AralkYok"/>
        <w:jc w:val="both"/>
        <w:rPr>
          <w:rFonts w:ascii="Times New Roman" w:eastAsia="ヒラギノ明朝 Pro W3" w:hAnsi="Times New Roman"/>
          <w:sz w:val="24"/>
          <w:szCs w:val="24"/>
          <w:lang w:eastAsia="en-US"/>
        </w:rPr>
      </w:pPr>
      <w:r w:rsidRPr="00DC5D17">
        <w:rPr>
          <w:rFonts w:ascii="Times New Roman" w:eastAsia="ヒラギノ明朝 Pro W3" w:hAnsi="Times New Roman"/>
          <w:sz w:val="24"/>
          <w:szCs w:val="24"/>
          <w:lang w:eastAsia="en-US"/>
        </w:rPr>
        <w:t xml:space="preserve">Ticaret Bakanlığı </w:t>
      </w:r>
      <w:proofErr w:type="spellStart"/>
      <w:r w:rsidRPr="00DC5D17">
        <w:rPr>
          <w:rFonts w:ascii="Times New Roman" w:eastAsia="ヒラギノ明朝 Pro W3" w:hAnsi="Times New Roman"/>
          <w:sz w:val="24"/>
          <w:szCs w:val="24"/>
          <w:lang w:eastAsia="en-US"/>
        </w:rPr>
        <w:t>Söğütözü</w:t>
      </w:r>
      <w:proofErr w:type="spellEnd"/>
      <w:r w:rsidRPr="00DC5D17">
        <w:rPr>
          <w:rFonts w:ascii="Times New Roman" w:eastAsia="ヒラギノ明朝 Pro W3" w:hAnsi="Times New Roman"/>
          <w:sz w:val="24"/>
          <w:szCs w:val="24"/>
          <w:lang w:eastAsia="en-US"/>
        </w:rPr>
        <w:t xml:space="preserve"> Yerleşkesi (Merkez Bina) </w:t>
      </w:r>
    </w:p>
    <w:p w:rsidR="00C30A40" w:rsidRPr="00DC5D17" w:rsidRDefault="00C30A40" w:rsidP="00C30A40">
      <w:pPr>
        <w:pStyle w:val="AralkYok"/>
        <w:jc w:val="both"/>
        <w:rPr>
          <w:rFonts w:ascii="Times New Roman" w:eastAsia="ヒラギノ明朝 Pro W3" w:hAnsi="Times New Roman"/>
          <w:sz w:val="24"/>
          <w:szCs w:val="24"/>
          <w:lang w:eastAsia="en-US"/>
        </w:rPr>
      </w:pPr>
      <w:proofErr w:type="spellStart"/>
      <w:r w:rsidRPr="00DC5D17">
        <w:rPr>
          <w:rFonts w:ascii="Times New Roman" w:eastAsia="ヒラギノ明朝 Pro W3" w:hAnsi="Times New Roman"/>
          <w:sz w:val="24"/>
          <w:szCs w:val="24"/>
          <w:lang w:eastAsia="en-US"/>
        </w:rPr>
        <w:t>Söğütözü</w:t>
      </w:r>
      <w:proofErr w:type="spellEnd"/>
      <w:r w:rsidRPr="00DC5D17">
        <w:rPr>
          <w:rFonts w:ascii="Times New Roman" w:eastAsia="ヒラギノ明朝 Pro W3" w:hAnsi="Times New Roman"/>
          <w:sz w:val="24"/>
          <w:szCs w:val="24"/>
          <w:lang w:eastAsia="en-US"/>
        </w:rPr>
        <w:t xml:space="preserve"> Mah. 2176. </w:t>
      </w:r>
      <w:proofErr w:type="spellStart"/>
      <w:r w:rsidRPr="00DC5D17">
        <w:rPr>
          <w:rFonts w:ascii="Times New Roman" w:eastAsia="ヒラギノ明朝 Pro W3" w:hAnsi="Times New Roman"/>
          <w:sz w:val="24"/>
          <w:szCs w:val="24"/>
          <w:lang w:eastAsia="en-US"/>
        </w:rPr>
        <w:t>Sk</w:t>
      </w:r>
      <w:proofErr w:type="spellEnd"/>
      <w:r w:rsidRPr="00DC5D17">
        <w:rPr>
          <w:rFonts w:ascii="Times New Roman" w:eastAsia="ヒラギノ明朝 Pro W3" w:hAnsi="Times New Roman"/>
          <w:sz w:val="24"/>
          <w:szCs w:val="24"/>
          <w:lang w:eastAsia="en-US"/>
        </w:rPr>
        <w:t>. No:63 06530</w:t>
      </w:r>
    </w:p>
    <w:p w:rsidR="009B5FA7" w:rsidRPr="00DC5D17" w:rsidRDefault="00C30A40" w:rsidP="00C30A40">
      <w:pPr>
        <w:pStyle w:val="AralkYok"/>
        <w:jc w:val="both"/>
        <w:rPr>
          <w:rFonts w:ascii="Times New Roman" w:eastAsia="ヒラギノ明朝 Pro W3" w:hAnsi="Times New Roman"/>
          <w:sz w:val="24"/>
          <w:szCs w:val="24"/>
          <w:lang w:eastAsia="en-US"/>
        </w:rPr>
      </w:pPr>
      <w:r w:rsidRPr="00DC5D17">
        <w:rPr>
          <w:rFonts w:ascii="Times New Roman" w:eastAsia="ヒラギノ明朝 Pro W3" w:hAnsi="Times New Roman"/>
          <w:sz w:val="24"/>
          <w:szCs w:val="24"/>
          <w:lang w:eastAsia="en-US"/>
        </w:rPr>
        <w:t xml:space="preserve">Çankaya / Ankara  </w:t>
      </w:r>
    </w:p>
    <w:p w:rsidR="00C30A40" w:rsidRPr="00DC5D17" w:rsidRDefault="00C30A40" w:rsidP="00C30A40">
      <w:pPr>
        <w:pStyle w:val="AralkYok"/>
        <w:jc w:val="both"/>
        <w:rPr>
          <w:rFonts w:ascii="Times New Roman" w:eastAsia="ヒラギノ明朝 Pro W3" w:hAnsi="Times New Roman"/>
          <w:sz w:val="24"/>
          <w:szCs w:val="24"/>
          <w:lang w:eastAsia="en-US"/>
        </w:rPr>
      </w:pPr>
      <w:r w:rsidRPr="00DC5D17">
        <w:rPr>
          <w:rFonts w:ascii="Times New Roman" w:eastAsia="ヒラギノ明朝 Pro W3" w:hAnsi="Times New Roman"/>
          <w:sz w:val="24"/>
          <w:szCs w:val="24"/>
          <w:lang w:eastAsia="en-US"/>
        </w:rPr>
        <w:t>Tel: +90 312 204 75 00</w:t>
      </w:r>
    </w:p>
    <w:p w:rsidR="00C30A40" w:rsidRPr="00DC5D17" w:rsidRDefault="00C30A40" w:rsidP="00001761">
      <w:pPr>
        <w:tabs>
          <w:tab w:val="left" w:pos="566"/>
        </w:tabs>
        <w:spacing w:after="0" w:line="240" w:lineRule="exact"/>
        <w:jc w:val="both"/>
        <w:rPr>
          <w:rFonts w:ascii="Times New Roman" w:eastAsia="ヒラギノ明朝 Pro W3" w:hAnsi="Times New Roman"/>
          <w:sz w:val="24"/>
          <w:szCs w:val="24"/>
          <w:lang w:eastAsia="en-US"/>
        </w:rPr>
      </w:pPr>
    </w:p>
    <w:sectPr w:rsidR="00C30A40" w:rsidRPr="00DC5D17" w:rsidSect="0091107E">
      <w:headerReference w:type="default" r:id="rId8"/>
      <w:pgSz w:w="11906" w:h="16838"/>
      <w:pgMar w:top="709"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402" w:rsidRDefault="000B3402" w:rsidP="00D722B2">
      <w:pPr>
        <w:spacing w:after="0" w:line="240" w:lineRule="auto"/>
      </w:pPr>
      <w:r>
        <w:separator/>
      </w:r>
    </w:p>
  </w:endnote>
  <w:endnote w:type="continuationSeparator" w:id="0">
    <w:p w:rsidR="000B3402" w:rsidRDefault="000B3402" w:rsidP="00D7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UI"/>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402" w:rsidRDefault="000B3402" w:rsidP="00D722B2">
      <w:pPr>
        <w:spacing w:after="0" w:line="240" w:lineRule="auto"/>
      </w:pPr>
      <w:r>
        <w:separator/>
      </w:r>
    </w:p>
  </w:footnote>
  <w:footnote w:type="continuationSeparator" w:id="0">
    <w:p w:rsidR="000B3402" w:rsidRDefault="000B3402" w:rsidP="00D72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07E" w:rsidRDefault="0091107E" w:rsidP="0091107E">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17A9"/>
    <w:multiLevelType w:val="hybridMultilevel"/>
    <w:tmpl w:val="8110EB68"/>
    <w:lvl w:ilvl="0" w:tplc="516E5DC4">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284ED5"/>
    <w:multiLevelType w:val="hybridMultilevel"/>
    <w:tmpl w:val="5658EEC0"/>
    <w:lvl w:ilvl="0" w:tplc="46EC4402">
      <w:start w:val="1"/>
      <w:numFmt w:val="upperRoman"/>
      <w:lvlText w:val="%1."/>
      <w:lvlJc w:val="left"/>
      <w:pPr>
        <w:ind w:left="567" w:hanging="283"/>
      </w:pPr>
      <w:rPr>
        <w:rFonts w:hint="default"/>
      </w:rPr>
    </w:lvl>
    <w:lvl w:ilvl="1" w:tplc="3752968A">
      <w:start w:val="1"/>
      <w:numFmt w:val="decimal"/>
      <w:lvlText w:val="%2)"/>
      <w:lvlJc w:val="left"/>
      <w:pPr>
        <w:ind w:left="1485" w:hanging="405"/>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167ED2"/>
    <w:multiLevelType w:val="hybridMultilevel"/>
    <w:tmpl w:val="44FAB146"/>
    <w:lvl w:ilvl="0" w:tplc="041F0011">
      <w:start w:val="1"/>
      <w:numFmt w:val="decimal"/>
      <w:lvlText w:val="%1)"/>
      <w:lvlJc w:val="left"/>
      <w:pPr>
        <w:ind w:left="1440" w:hanging="360"/>
      </w:pPr>
    </w:lvl>
    <w:lvl w:ilvl="1" w:tplc="A378D1B2">
      <w:start w:val="1"/>
      <w:numFmt w:val="decimal"/>
      <w:lvlText w:val="%2)"/>
      <w:lvlJc w:val="left"/>
      <w:pPr>
        <w:ind w:left="567" w:hanging="283"/>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79E41CB"/>
    <w:multiLevelType w:val="hybridMultilevel"/>
    <w:tmpl w:val="89CCB7E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B2E46C3"/>
    <w:multiLevelType w:val="hybridMultilevel"/>
    <w:tmpl w:val="50B49F6A"/>
    <w:lvl w:ilvl="0" w:tplc="ABA8E45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6B62CB7"/>
    <w:multiLevelType w:val="hybridMultilevel"/>
    <w:tmpl w:val="CB7E2AF0"/>
    <w:lvl w:ilvl="0" w:tplc="34D64894">
      <w:start w:val="1"/>
      <w:numFmt w:val="lowerLetter"/>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7167A23"/>
    <w:multiLevelType w:val="hybridMultilevel"/>
    <w:tmpl w:val="096E3B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5F144D"/>
    <w:multiLevelType w:val="hybridMultilevel"/>
    <w:tmpl w:val="D2BAC894"/>
    <w:lvl w:ilvl="0" w:tplc="B67EB7B2">
      <w:start w:val="1"/>
      <w:numFmt w:val="lowerRoman"/>
      <w:lvlText w:val="%1."/>
      <w:lvlJc w:val="right"/>
      <w:pPr>
        <w:ind w:left="567" w:hanging="283"/>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F613765"/>
    <w:multiLevelType w:val="hybridMultilevel"/>
    <w:tmpl w:val="E5D0FB2C"/>
    <w:lvl w:ilvl="0" w:tplc="6ACC6D6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4179098D"/>
    <w:multiLevelType w:val="hybridMultilevel"/>
    <w:tmpl w:val="5454AD4E"/>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DB013E5"/>
    <w:multiLevelType w:val="multilevel"/>
    <w:tmpl w:val="C8FE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AE65B7"/>
    <w:multiLevelType w:val="hybridMultilevel"/>
    <w:tmpl w:val="B2947D6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14778B0"/>
    <w:multiLevelType w:val="hybridMultilevel"/>
    <w:tmpl w:val="56B01E06"/>
    <w:lvl w:ilvl="0" w:tplc="2B84CDBC">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0"/>
  </w:num>
  <w:num w:numId="5">
    <w:abstractNumId w:val="7"/>
  </w:num>
  <w:num w:numId="6">
    <w:abstractNumId w:val="4"/>
  </w:num>
  <w:num w:numId="7">
    <w:abstractNumId w:val="6"/>
  </w:num>
  <w:num w:numId="8">
    <w:abstractNumId w:val="9"/>
  </w:num>
  <w:num w:numId="9">
    <w:abstractNumId w:val="10"/>
  </w:num>
  <w:num w:numId="10">
    <w:abstractNumId w:val="2"/>
  </w:num>
  <w:num w:numId="11">
    <w:abstractNumId w:val="12"/>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9E"/>
    <w:rsid w:val="00001761"/>
    <w:rsid w:val="00026BFF"/>
    <w:rsid w:val="00070555"/>
    <w:rsid w:val="000927EB"/>
    <w:rsid w:val="000A0C55"/>
    <w:rsid w:val="000A5D56"/>
    <w:rsid w:val="000B3402"/>
    <w:rsid w:val="000D0B4B"/>
    <w:rsid w:val="000E1D7D"/>
    <w:rsid w:val="00104B06"/>
    <w:rsid w:val="00123FBF"/>
    <w:rsid w:val="00141C33"/>
    <w:rsid w:val="00141D42"/>
    <w:rsid w:val="00176BA1"/>
    <w:rsid w:val="001A164F"/>
    <w:rsid w:val="001D284A"/>
    <w:rsid w:val="001D5A0F"/>
    <w:rsid w:val="00216B47"/>
    <w:rsid w:val="00254D55"/>
    <w:rsid w:val="00257ECE"/>
    <w:rsid w:val="00291A8F"/>
    <w:rsid w:val="002A56C0"/>
    <w:rsid w:val="00304F0F"/>
    <w:rsid w:val="00311906"/>
    <w:rsid w:val="00320062"/>
    <w:rsid w:val="00333384"/>
    <w:rsid w:val="00347C76"/>
    <w:rsid w:val="00355080"/>
    <w:rsid w:val="0035565A"/>
    <w:rsid w:val="003803C1"/>
    <w:rsid w:val="003902C7"/>
    <w:rsid w:val="003F5C96"/>
    <w:rsid w:val="00412D47"/>
    <w:rsid w:val="00420523"/>
    <w:rsid w:val="00435A92"/>
    <w:rsid w:val="004558CB"/>
    <w:rsid w:val="004A493D"/>
    <w:rsid w:val="004B725C"/>
    <w:rsid w:val="004C30C0"/>
    <w:rsid w:val="004D0F85"/>
    <w:rsid w:val="004D787E"/>
    <w:rsid w:val="004F5AFB"/>
    <w:rsid w:val="0051236C"/>
    <w:rsid w:val="00521DFB"/>
    <w:rsid w:val="005445ED"/>
    <w:rsid w:val="005C4E5F"/>
    <w:rsid w:val="00601818"/>
    <w:rsid w:val="00635424"/>
    <w:rsid w:val="006744CC"/>
    <w:rsid w:val="0067668A"/>
    <w:rsid w:val="00710AA1"/>
    <w:rsid w:val="00715F07"/>
    <w:rsid w:val="00754853"/>
    <w:rsid w:val="0079571B"/>
    <w:rsid w:val="00796E76"/>
    <w:rsid w:val="007B575D"/>
    <w:rsid w:val="00803BDA"/>
    <w:rsid w:val="008A1F0D"/>
    <w:rsid w:val="008D19B2"/>
    <w:rsid w:val="008F6972"/>
    <w:rsid w:val="0091107E"/>
    <w:rsid w:val="009315CA"/>
    <w:rsid w:val="00933C71"/>
    <w:rsid w:val="00973292"/>
    <w:rsid w:val="00974887"/>
    <w:rsid w:val="00983618"/>
    <w:rsid w:val="00990A5C"/>
    <w:rsid w:val="009B5FA7"/>
    <w:rsid w:val="009C5800"/>
    <w:rsid w:val="009D3C1E"/>
    <w:rsid w:val="009F5FD0"/>
    <w:rsid w:val="009F7F4D"/>
    <w:rsid w:val="00A256C8"/>
    <w:rsid w:val="00A822D3"/>
    <w:rsid w:val="00A875B8"/>
    <w:rsid w:val="00AA0D7E"/>
    <w:rsid w:val="00AA35D8"/>
    <w:rsid w:val="00AA6CFB"/>
    <w:rsid w:val="00AE230A"/>
    <w:rsid w:val="00B07BD1"/>
    <w:rsid w:val="00B7415E"/>
    <w:rsid w:val="00B80C43"/>
    <w:rsid w:val="00BA77C1"/>
    <w:rsid w:val="00BF0BA3"/>
    <w:rsid w:val="00C30A40"/>
    <w:rsid w:val="00C314DC"/>
    <w:rsid w:val="00C52866"/>
    <w:rsid w:val="00C7500A"/>
    <w:rsid w:val="00C75540"/>
    <w:rsid w:val="00C85724"/>
    <w:rsid w:val="00D24DB1"/>
    <w:rsid w:val="00D27D13"/>
    <w:rsid w:val="00D668D3"/>
    <w:rsid w:val="00D722B2"/>
    <w:rsid w:val="00D82ADE"/>
    <w:rsid w:val="00DA441F"/>
    <w:rsid w:val="00DA623A"/>
    <w:rsid w:val="00DB19CC"/>
    <w:rsid w:val="00DC5D17"/>
    <w:rsid w:val="00DE6DDD"/>
    <w:rsid w:val="00DF0C17"/>
    <w:rsid w:val="00E304CD"/>
    <w:rsid w:val="00E73C9E"/>
    <w:rsid w:val="00EB0580"/>
    <w:rsid w:val="00EF3A1D"/>
    <w:rsid w:val="00FD1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883C2-3767-44D4-9B85-90F2CE1F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761"/>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01761"/>
    <w:pPr>
      <w:ind w:left="720"/>
      <w:contextualSpacing/>
    </w:pPr>
  </w:style>
  <w:style w:type="character" w:styleId="Kpr">
    <w:name w:val="Hyperlink"/>
    <w:uiPriority w:val="99"/>
    <w:unhideWhenUsed/>
    <w:rsid w:val="00001761"/>
    <w:rPr>
      <w:color w:val="0000FF"/>
      <w:u w:val="single"/>
    </w:rPr>
  </w:style>
  <w:style w:type="character" w:customStyle="1" w:styleId="spelle">
    <w:name w:val="spelle"/>
    <w:rsid w:val="00001761"/>
  </w:style>
  <w:style w:type="paragraph" w:styleId="NormalWeb">
    <w:name w:val="Normal (Web)"/>
    <w:basedOn w:val="Normal"/>
    <w:uiPriority w:val="99"/>
    <w:unhideWhenUsed/>
    <w:rsid w:val="00001761"/>
    <w:pPr>
      <w:spacing w:before="100" w:beforeAutospacing="1" w:after="100" w:afterAutospacing="1" w:line="240" w:lineRule="auto"/>
    </w:pPr>
    <w:rPr>
      <w:rFonts w:ascii="Times New Roman" w:hAnsi="Times New Roman"/>
      <w:sz w:val="24"/>
      <w:szCs w:val="24"/>
    </w:rPr>
  </w:style>
  <w:style w:type="paragraph" w:customStyle="1" w:styleId="metin">
    <w:name w:val="metin"/>
    <w:basedOn w:val="Normal"/>
    <w:rsid w:val="00001761"/>
    <w:pPr>
      <w:spacing w:before="100" w:beforeAutospacing="1" w:after="100" w:afterAutospacing="1" w:line="240" w:lineRule="auto"/>
    </w:pPr>
    <w:rPr>
      <w:rFonts w:ascii="Times New Roman" w:hAnsi="Times New Roman"/>
      <w:sz w:val="24"/>
      <w:szCs w:val="24"/>
    </w:rPr>
  </w:style>
  <w:style w:type="character" w:customStyle="1" w:styleId="grame">
    <w:name w:val="grame"/>
    <w:rsid w:val="00001761"/>
  </w:style>
  <w:style w:type="paragraph" w:styleId="stBilgi">
    <w:name w:val="header"/>
    <w:basedOn w:val="Normal"/>
    <w:link w:val="stBilgiChar"/>
    <w:uiPriority w:val="99"/>
    <w:unhideWhenUsed/>
    <w:rsid w:val="00D722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22B2"/>
    <w:rPr>
      <w:rFonts w:ascii="Calibri" w:eastAsia="Times New Roman" w:hAnsi="Calibri" w:cs="Times New Roman"/>
      <w:lang w:eastAsia="tr-TR"/>
    </w:rPr>
  </w:style>
  <w:style w:type="paragraph" w:styleId="AltBilgi">
    <w:name w:val="footer"/>
    <w:basedOn w:val="Normal"/>
    <w:link w:val="AltBilgiChar"/>
    <w:uiPriority w:val="99"/>
    <w:unhideWhenUsed/>
    <w:rsid w:val="00D722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22B2"/>
    <w:rPr>
      <w:rFonts w:ascii="Calibri" w:eastAsia="Times New Roman" w:hAnsi="Calibri" w:cs="Times New Roman"/>
      <w:lang w:eastAsia="tr-TR"/>
    </w:rPr>
  </w:style>
  <w:style w:type="character" w:styleId="Gl">
    <w:name w:val="Strong"/>
    <w:basedOn w:val="VarsaylanParagrafYazTipi"/>
    <w:uiPriority w:val="22"/>
    <w:qFormat/>
    <w:rsid w:val="00C30A40"/>
    <w:rPr>
      <w:b/>
      <w:bCs/>
    </w:rPr>
  </w:style>
  <w:style w:type="paragraph" w:styleId="AralkYok">
    <w:name w:val="No Spacing"/>
    <w:uiPriority w:val="1"/>
    <w:qFormat/>
    <w:rsid w:val="00C30A40"/>
    <w:pPr>
      <w:spacing w:after="0" w:line="240" w:lineRule="auto"/>
    </w:pPr>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291A8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1A8F"/>
    <w:rPr>
      <w:rFonts w:ascii="Segoe UI" w:eastAsia="Times New Roman" w:hAnsi="Segoe UI" w:cs="Segoe UI"/>
      <w:sz w:val="18"/>
      <w:szCs w:val="18"/>
      <w:lang w:eastAsia="tr-TR"/>
    </w:rPr>
  </w:style>
  <w:style w:type="character" w:customStyle="1" w:styleId="BodytextBold">
    <w:name w:val="Body text + Bold"/>
    <w:basedOn w:val="VarsaylanParagrafYazTipi"/>
    <w:rsid w:val="001A164F"/>
    <w:rPr>
      <w:rFonts w:ascii="Times New Roman" w:eastAsia="Times New Roman" w:hAnsi="Times New Roman" w:cs="Times New Roman"/>
      <w:b/>
      <w:bCs/>
      <w:color w:val="000000"/>
      <w:spacing w:val="0"/>
      <w:w w:val="100"/>
      <w:position w:val="0"/>
      <w:sz w:val="19"/>
      <w:szCs w:val="19"/>
      <w:u w:val="singl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00151">
      <w:bodyDiv w:val="1"/>
      <w:marLeft w:val="0"/>
      <w:marRight w:val="0"/>
      <w:marTop w:val="0"/>
      <w:marBottom w:val="0"/>
      <w:divBdr>
        <w:top w:val="none" w:sz="0" w:space="0" w:color="auto"/>
        <w:left w:val="none" w:sz="0" w:space="0" w:color="auto"/>
        <w:bottom w:val="none" w:sz="0" w:space="0" w:color="auto"/>
        <w:right w:val="none" w:sz="0" w:space="0" w:color="auto"/>
      </w:divBdr>
    </w:div>
    <w:div w:id="888684792">
      <w:bodyDiv w:val="1"/>
      <w:marLeft w:val="0"/>
      <w:marRight w:val="0"/>
      <w:marTop w:val="0"/>
      <w:marBottom w:val="0"/>
      <w:divBdr>
        <w:top w:val="none" w:sz="0" w:space="0" w:color="auto"/>
        <w:left w:val="none" w:sz="0" w:space="0" w:color="auto"/>
        <w:bottom w:val="none" w:sz="0" w:space="0" w:color="auto"/>
        <w:right w:val="none" w:sz="0" w:space="0" w:color="auto"/>
      </w:divBdr>
    </w:div>
    <w:div w:id="156934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icaret.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5</Pages>
  <Words>1743</Words>
  <Characters>9936</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Yavuz Kesen</dc:creator>
  <cp:keywords/>
  <dc:description/>
  <cp:lastModifiedBy>Yavuz Kesen</cp:lastModifiedBy>
  <cp:revision>40</cp:revision>
  <cp:lastPrinted>2021-12-14T07:19:00Z</cp:lastPrinted>
  <dcterms:created xsi:type="dcterms:W3CDTF">2021-10-08T14:25:00Z</dcterms:created>
  <dcterms:modified xsi:type="dcterms:W3CDTF">2022-04-01T07:33:00Z</dcterms:modified>
</cp:coreProperties>
</file>